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05E" w:rsidRPr="0015405E" w:rsidRDefault="0015405E" w:rsidP="0015405E">
      <w:pPr>
        <w:jc w:val="center"/>
        <w:rPr>
          <w:rFonts w:ascii="Times New Roman" w:hAnsi="Times New Roman" w:cs="Times New Roman"/>
          <w:b/>
          <w:sz w:val="28"/>
          <w:szCs w:val="28"/>
        </w:rPr>
      </w:pPr>
      <w:r w:rsidRPr="0015405E">
        <w:rPr>
          <w:rFonts w:ascii="Times New Roman" w:hAnsi="Times New Roman" w:cs="Times New Roman"/>
          <w:b/>
          <w:sz w:val="28"/>
          <w:szCs w:val="28"/>
        </w:rPr>
        <w:t>Stratégiai párbeszéd</w:t>
      </w:r>
      <w:r>
        <w:rPr>
          <w:rFonts w:ascii="Times New Roman" w:hAnsi="Times New Roman" w:cs="Times New Roman"/>
          <w:b/>
          <w:sz w:val="28"/>
          <w:szCs w:val="28"/>
        </w:rPr>
        <w:t xml:space="preserve"> </w:t>
      </w:r>
      <w:r w:rsidRPr="0015405E">
        <w:rPr>
          <w:rFonts w:ascii="Times New Roman" w:hAnsi="Times New Roman" w:cs="Times New Roman"/>
          <w:b/>
          <w:sz w:val="28"/>
          <w:szCs w:val="28"/>
        </w:rPr>
        <w:t>az Európai Unió mezőgazdaságának jövőjéről</w:t>
      </w:r>
      <w:r w:rsidR="00310785">
        <w:rPr>
          <w:rStyle w:val="Lbjegyzet-hivatkozs"/>
          <w:rFonts w:ascii="Times New Roman" w:hAnsi="Times New Roman" w:cs="Times New Roman"/>
          <w:b/>
          <w:sz w:val="28"/>
          <w:szCs w:val="28"/>
        </w:rPr>
        <w:footnoteReference w:id="1"/>
      </w:r>
    </w:p>
    <w:p w:rsidR="001F6BC0" w:rsidRDefault="0015405E" w:rsidP="0015405E">
      <w:pPr>
        <w:jc w:val="center"/>
        <w:rPr>
          <w:rFonts w:ascii="Times New Roman" w:hAnsi="Times New Roman" w:cs="Times New Roman"/>
          <w:sz w:val="24"/>
          <w:szCs w:val="24"/>
        </w:rPr>
      </w:pPr>
      <w:r w:rsidRPr="0015405E">
        <w:rPr>
          <w:rFonts w:ascii="Times New Roman" w:hAnsi="Times New Roman" w:cs="Times New Roman"/>
          <w:sz w:val="24"/>
          <w:szCs w:val="24"/>
        </w:rPr>
        <w:t xml:space="preserve">Az európai mezőgazdaság és élelmezés közös </w:t>
      </w:r>
      <w:proofErr w:type="gramStart"/>
      <w:r w:rsidRPr="0015405E">
        <w:rPr>
          <w:rFonts w:ascii="Times New Roman" w:hAnsi="Times New Roman" w:cs="Times New Roman"/>
          <w:sz w:val="24"/>
          <w:szCs w:val="24"/>
        </w:rPr>
        <w:t>perspektívája</w:t>
      </w:r>
      <w:proofErr w:type="gramEnd"/>
    </w:p>
    <w:p w:rsidR="0015405E" w:rsidRDefault="0015405E" w:rsidP="0015405E">
      <w:pPr>
        <w:jc w:val="center"/>
        <w:rPr>
          <w:rFonts w:ascii="Times New Roman" w:hAnsi="Times New Roman" w:cs="Times New Roman"/>
          <w:sz w:val="24"/>
          <w:szCs w:val="24"/>
        </w:rPr>
      </w:pPr>
    </w:p>
    <w:p w:rsidR="0015405E" w:rsidRPr="00763E7F" w:rsidRDefault="0015405E" w:rsidP="000D2D97">
      <w:pPr>
        <w:jc w:val="both"/>
        <w:rPr>
          <w:rFonts w:ascii="Times New Roman" w:hAnsi="Times New Roman" w:cs="Times New Roman"/>
          <w:b/>
          <w:sz w:val="24"/>
          <w:szCs w:val="24"/>
        </w:rPr>
      </w:pPr>
      <w:r w:rsidRPr="00763E7F">
        <w:rPr>
          <w:rFonts w:ascii="Times New Roman" w:hAnsi="Times New Roman" w:cs="Times New Roman"/>
          <w:b/>
          <w:sz w:val="24"/>
          <w:szCs w:val="24"/>
        </w:rPr>
        <w:t xml:space="preserve">A mezőgazdaság és az élelmezés közös </w:t>
      </w:r>
      <w:proofErr w:type="gramStart"/>
      <w:r w:rsidRPr="00763E7F">
        <w:rPr>
          <w:rFonts w:ascii="Times New Roman" w:hAnsi="Times New Roman" w:cs="Times New Roman"/>
          <w:b/>
          <w:sz w:val="24"/>
          <w:szCs w:val="24"/>
        </w:rPr>
        <w:t>perspektívája</w:t>
      </w:r>
      <w:proofErr w:type="gramEnd"/>
      <w:r w:rsidRPr="00763E7F">
        <w:rPr>
          <w:rFonts w:ascii="Times New Roman" w:hAnsi="Times New Roman" w:cs="Times New Roman"/>
          <w:b/>
          <w:sz w:val="24"/>
          <w:szCs w:val="24"/>
        </w:rPr>
        <w:t xml:space="preserve"> Európában</w:t>
      </w:r>
    </w:p>
    <w:p w:rsidR="0015405E" w:rsidRPr="0015405E" w:rsidRDefault="0015405E" w:rsidP="000D2D97">
      <w:pPr>
        <w:jc w:val="both"/>
        <w:rPr>
          <w:rFonts w:ascii="Times New Roman" w:hAnsi="Times New Roman" w:cs="Times New Roman"/>
          <w:sz w:val="24"/>
          <w:szCs w:val="24"/>
        </w:rPr>
      </w:pPr>
      <w:r w:rsidRPr="0015405E">
        <w:rPr>
          <w:rFonts w:ascii="Times New Roman" w:hAnsi="Times New Roman" w:cs="Times New Roman"/>
          <w:sz w:val="24"/>
          <w:szCs w:val="24"/>
        </w:rPr>
        <w:t>Az Európai Bizottság elnök</w:t>
      </w:r>
      <w:r>
        <w:rPr>
          <w:rFonts w:ascii="Times New Roman" w:hAnsi="Times New Roman" w:cs="Times New Roman"/>
          <w:sz w:val="24"/>
          <w:szCs w:val="24"/>
        </w:rPr>
        <w:t>én</w:t>
      </w:r>
      <w:r w:rsidRPr="0015405E">
        <w:rPr>
          <w:rFonts w:ascii="Times New Roman" w:hAnsi="Times New Roman" w:cs="Times New Roman"/>
          <w:sz w:val="24"/>
          <w:szCs w:val="24"/>
        </w:rPr>
        <w:t>e</w:t>
      </w:r>
      <w:r>
        <w:rPr>
          <w:rFonts w:ascii="Times New Roman" w:hAnsi="Times New Roman" w:cs="Times New Roman"/>
          <w:sz w:val="24"/>
          <w:szCs w:val="24"/>
        </w:rPr>
        <w:t>k</w:t>
      </w:r>
      <w:r w:rsidRPr="0015405E">
        <w:rPr>
          <w:rFonts w:ascii="Times New Roman" w:hAnsi="Times New Roman" w:cs="Times New Roman"/>
          <w:sz w:val="24"/>
          <w:szCs w:val="24"/>
        </w:rPr>
        <w:t xml:space="preserve"> az Unió helyzetéről szóló beszédében</w:t>
      </w:r>
      <w:r>
        <w:rPr>
          <w:rFonts w:ascii="Times New Roman" w:hAnsi="Times New Roman" w:cs="Times New Roman"/>
          <w:sz w:val="24"/>
          <w:szCs w:val="24"/>
        </w:rPr>
        <w:t xml:space="preserve"> </w:t>
      </w:r>
      <w:r w:rsidRPr="0015405E">
        <w:rPr>
          <w:rFonts w:ascii="Times New Roman" w:hAnsi="Times New Roman" w:cs="Times New Roman"/>
          <w:sz w:val="24"/>
          <w:szCs w:val="24"/>
        </w:rPr>
        <w:t>2023. szeptember 13-án</w:t>
      </w:r>
    </w:p>
    <w:p w:rsidR="000D2D97" w:rsidRDefault="0015405E" w:rsidP="000D2D97">
      <w:pPr>
        <w:jc w:val="both"/>
        <w:rPr>
          <w:rFonts w:ascii="Times New Roman" w:hAnsi="Times New Roman" w:cs="Times New Roman"/>
          <w:sz w:val="24"/>
          <w:szCs w:val="24"/>
        </w:rPr>
      </w:pPr>
      <w:proofErr w:type="gramStart"/>
      <w:r w:rsidRPr="0015405E">
        <w:rPr>
          <w:rFonts w:ascii="Times New Roman" w:hAnsi="Times New Roman" w:cs="Times New Roman"/>
          <w:sz w:val="24"/>
          <w:szCs w:val="24"/>
        </w:rPr>
        <w:t>bejelentett</w:t>
      </w:r>
      <w:proofErr w:type="gramEnd"/>
      <w:r>
        <w:rPr>
          <w:rFonts w:ascii="Times New Roman" w:hAnsi="Times New Roman" w:cs="Times New Roman"/>
          <w:sz w:val="24"/>
          <w:szCs w:val="24"/>
        </w:rPr>
        <w:t xml:space="preserve">, </w:t>
      </w:r>
      <w:r w:rsidRPr="0015405E">
        <w:rPr>
          <w:rFonts w:ascii="Times New Roman" w:hAnsi="Times New Roman" w:cs="Times New Roman"/>
          <w:sz w:val="24"/>
          <w:szCs w:val="24"/>
        </w:rPr>
        <w:t xml:space="preserve"> és 2024</w:t>
      </w:r>
      <w:r>
        <w:rPr>
          <w:rFonts w:ascii="Times New Roman" w:hAnsi="Times New Roman" w:cs="Times New Roman"/>
          <w:sz w:val="24"/>
          <w:szCs w:val="24"/>
        </w:rPr>
        <w:t xml:space="preserve"> </w:t>
      </w:r>
      <w:r w:rsidRPr="0015405E">
        <w:rPr>
          <w:rFonts w:ascii="Times New Roman" w:hAnsi="Times New Roman" w:cs="Times New Roman"/>
          <w:sz w:val="24"/>
          <w:szCs w:val="24"/>
        </w:rPr>
        <w:t xml:space="preserve">januárban </w:t>
      </w:r>
      <w:r w:rsidR="00763E7F">
        <w:rPr>
          <w:rFonts w:ascii="Times New Roman" w:hAnsi="Times New Roman" w:cs="Times New Roman"/>
          <w:sz w:val="24"/>
          <w:szCs w:val="24"/>
        </w:rPr>
        <w:t>el</w:t>
      </w:r>
      <w:r w:rsidR="00763E7F" w:rsidRPr="0015405E">
        <w:rPr>
          <w:rFonts w:ascii="Times New Roman" w:hAnsi="Times New Roman" w:cs="Times New Roman"/>
          <w:sz w:val="24"/>
          <w:szCs w:val="24"/>
        </w:rPr>
        <w:t>indult</w:t>
      </w:r>
      <w:r w:rsidR="00763E7F">
        <w:rPr>
          <w:rFonts w:ascii="Times New Roman" w:hAnsi="Times New Roman" w:cs="Times New Roman"/>
          <w:sz w:val="24"/>
          <w:szCs w:val="24"/>
        </w:rPr>
        <w:t xml:space="preserve">, </w:t>
      </w:r>
      <w:r w:rsidRPr="0015405E">
        <w:rPr>
          <w:rFonts w:ascii="Times New Roman" w:hAnsi="Times New Roman" w:cs="Times New Roman"/>
          <w:sz w:val="24"/>
          <w:szCs w:val="24"/>
        </w:rPr>
        <w:t>az EU mezőgazdaságának jövőjéről szóló</w:t>
      </w:r>
      <w:r>
        <w:rPr>
          <w:rFonts w:ascii="Times New Roman" w:hAnsi="Times New Roman" w:cs="Times New Roman"/>
          <w:sz w:val="24"/>
          <w:szCs w:val="24"/>
        </w:rPr>
        <w:t xml:space="preserve"> </w:t>
      </w:r>
      <w:r w:rsidRPr="0015405E">
        <w:rPr>
          <w:rFonts w:ascii="Times New Roman" w:hAnsi="Times New Roman" w:cs="Times New Roman"/>
          <w:sz w:val="24"/>
          <w:szCs w:val="24"/>
        </w:rPr>
        <w:t xml:space="preserve">stratégiai </w:t>
      </w:r>
      <w:r w:rsidR="000D2D97">
        <w:rPr>
          <w:rFonts w:ascii="Times New Roman" w:hAnsi="Times New Roman" w:cs="Times New Roman"/>
          <w:sz w:val="24"/>
          <w:szCs w:val="24"/>
        </w:rPr>
        <w:t xml:space="preserve">  </w:t>
      </w:r>
    </w:p>
    <w:p w:rsidR="00763E7F" w:rsidRDefault="0015405E" w:rsidP="000D2D97">
      <w:pPr>
        <w:jc w:val="both"/>
        <w:rPr>
          <w:rFonts w:ascii="Times New Roman" w:hAnsi="Times New Roman" w:cs="Times New Roman"/>
          <w:sz w:val="24"/>
          <w:szCs w:val="24"/>
        </w:rPr>
      </w:pPr>
      <w:proofErr w:type="gramStart"/>
      <w:r w:rsidRPr="0015405E">
        <w:rPr>
          <w:rFonts w:ascii="Times New Roman" w:hAnsi="Times New Roman" w:cs="Times New Roman"/>
          <w:sz w:val="24"/>
          <w:szCs w:val="24"/>
        </w:rPr>
        <w:t>vitafórum</w:t>
      </w:r>
      <w:r w:rsidR="00763E7F">
        <w:rPr>
          <w:rFonts w:ascii="Times New Roman" w:hAnsi="Times New Roman" w:cs="Times New Roman"/>
          <w:sz w:val="24"/>
          <w:szCs w:val="24"/>
        </w:rPr>
        <w:t>on</w:t>
      </w:r>
      <w:proofErr w:type="gramEnd"/>
      <w:r w:rsidRPr="0015405E">
        <w:rPr>
          <w:rFonts w:ascii="Times New Roman" w:hAnsi="Times New Roman" w:cs="Times New Roman"/>
          <w:sz w:val="24"/>
          <w:szCs w:val="24"/>
        </w:rPr>
        <w:t xml:space="preserve"> az európai agrár-élelmiszeripari ágazatokból 29 jelentős</w:t>
      </w:r>
      <w:r w:rsidR="00763E7F">
        <w:rPr>
          <w:rFonts w:ascii="Times New Roman" w:hAnsi="Times New Roman" w:cs="Times New Roman"/>
          <w:sz w:val="24"/>
          <w:szCs w:val="24"/>
        </w:rPr>
        <w:t xml:space="preserve"> </w:t>
      </w:r>
      <w:r w:rsidRPr="0015405E">
        <w:rPr>
          <w:rFonts w:ascii="Times New Roman" w:hAnsi="Times New Roman" w:cs="Times New Roman"/>
          <w:sz w:val="24"/>
          <w:szCs w:val="24"/>
        </w:rPr>
        <w:t>érdekelt f</w:t>
      </w:r>
      <w:r w:rsidR="00763E7F">
        <w:rPr>
          <w:rFonts w:ascii="Times New Roman" w:hAnsi="Times New Roman" w:cs="Times New Roman"/>
          <w:sz w:val="24"/>
          <w:szCs w:val="24"/>
        </w:rPr>
        <w:t>él</w:t>
      </w:r>
      <w:r w:rsidRPr="0015405E">
        <w:rPr>
          <w:rFonts w:ascii="Times New Roman" w:hAnsi="Times New Roman" w:cs="Times New Roman"/>
          <w:sz w:val="24"/>
          <w:szCs w:val="24"/>
        </w:rPr>
        <w:t>,</w:t>
      </w:r>
      <w:r w:rsidR="00763E7F">
        <w:rPr>
          <w:rFonts w:ascii="Times New Roman" w:hAnsi="Times New Roman" w:cs="Times New Roman"/>
          <w:sz w:val="24"/>
          <w:szCs w:val="24"/>
        </w:rPr>
        <w:t xml:space="preserve">- </w:t>
      </w:r>
      <w:r w:rsidRPr="0015405E">
        <w:rPr>
          <w:rFonts w:ascii="Times New Roman" w:hAnsi="Times New Roman" w:cs="Times New Roman"/>
          <w:sz w:val="24"/>
          <w:szCs w:val="24"/>
        </w:rPr>
        <w:t xml:space="preserve">a civil </w:t>
      </w:r>
    </w:p>
    <w:p w:rsidR="00763E7F" w:rsidRDefault="0015405E" w:rsidP="000D2D97">
      <w:pPr>
        <w:jc w:val="both"/>
        <w:rPr>
          <w:rFonts w:ascii="Times New Roman" w:hAnsi="Times New Roman" w:cs="Times New Roman"/>
          <w:sz w:val="24"/>
          <w:szCs w:val="24"/>
        </w:rPr>
      </w:pPr>
      <w:proofErr w:type="gramStart"/>
      <w:r w:rsidRPr="0015405E">
        <w:rPr>
          <w:rFonts w:ascii="Times New Roman" w:hAnsi="Times New Roman" w:cs="Times New Roman"/>
          <w:sz w:val="24"/>
          <w:szCs w:val="24"/>
        </w:rPr>
        <w:t>társadalom</w:t>
      </w:r>
      <w:proofErr w:type="gramEnd"/>
      <w:r w:rsidRPr="0015405E">
        <w:rPr>
          <w:rFonts w:ascii="Times New Roman" w:hAnsi="Times New Roman" w:cs="Times New Roman"/>
          <w:sz w:val="24"/>
          <w:szCs w:val="24"/>
        </w:rPr>
        <w:t>, a vidéki közösségek és a tudományos élet szereplői</w:t>
      </w:r>
      <w:r w:rsidR="00763E7F">
        <w:rPr>
          <w:rFonts w:ascii="Times New Roman" w:hAnsi="Times New Roman" w:cs="Times New Roman"/>
          <w:sz w:val="24"/>
          <w:szCs w:val="24"/>
        </w:rPr>
        <w:t xml:space="preserve">- vett részt, hogy </w:t>
      </w:r>
      <w:r w:rsidRPr="0015405E">
        <w:rPr>
          <w:rFonts w:ascii="Times New Roman" w:hAnsi="Times New Roman" w:cs="Times New Roman"/>
          <w:sz w:val="24"/>
          <w:szCs w:val="24"/>
        </w:rPr>
        <w:t xml:space="preserve">közös </w:t>
      </w:r>
    </w:p>
    <w:p w:rsidR="00763E7F" w:rsidRPr="0015405E" w:rsidRDefault="0015405E" w:rsidP="000D2D97">
      <w:pPr>
        <w:jc w:val="both"/>
        <w:rPr>
          <w:rFonts w:ascii="Times New Roman" w:hAnsi="Times New Roman" w:cs="Times New Roman"/>
          <w:sz w:val="24"/>
          <w:szCs w:val="24"/>
        </w:rPr>
      </w:pPr>
      <w:proofErr w:type="gramStart"/>
      <w:r w:rsidRPr="0015405E">
        <w:rPr>
          <w:rFonts w:ascii="Times New Roman" w:hAnsi="Times New Roman" w:cs="Times New Roman"/>
          <w:sz w:val="24"/>
          <w:szCs w:val="24"/>
        </w:rPr>
        <w:t>megállapodásra</w:t>
      </w:r>
      <w:proofErr w:type="gramEnd"/>
      <w:r w:rsidRPr="0015405E">
        <w:rPr>
          <w:rFonts w:ascii="Times New Roman" w:hAnsi="Times New Roman" w:cs="Times New Roman"/>
          <w:sz w:val="24"/>
          <w:szCs w:val="24"/>
        </w:rPr>
        <w:t xml:space="preserve"> jussanak </w:t>
      </w:r>
      <w:r w:rsidR="00763E7F" w:rsidRPr="0015405E">
        <w:rPr>
          <w:rFonts w:ascii="Times New Roman" w:hAnsi="Times New Roman" w:cs="Times New Roman"/>
          <w:sz w:val="24"/>
          <w:szCs w:val="24"/>
        </w:rPr>
        <w:t>az európai élet és mezőgazdaság egyik legfontosabb területének</w:t>
      </w:r>
    </w:p>
    <w:p w:rsidR="0015405E" w:rsidRPr="0015405E" w:rsidRDefault="0015405E" w:rsidP="000D2D97">
      <w:pPr>
        <w:jc w:val="both"/>
        <w:rPr>
          <w:rFonts w:ascii="Times New Roman" w:hAnsi="Times New Roman" w:cs="Times New Roman"/>
          <w:sz w:val="24"/>
          <w:szCs w:val="24"/>
        </w:rPr>
      </w:pPr>
      <w:proofErr w:type="gramStart"/>
      <w:r w:rsidRPr="0015405E">
        <w:rPr>
          <w:rFonts w:ascii="Times New Roman" w:hAnsi="Times New Roman" w:cs="Times New Roman"/>
          <w:sz w:val="24"/>
          <w:szCs w:val="24"/>
        </w:rPr>
        <w:t>további</w:t>
      </w:r>
      <w:proofErr w:type="gramEnd"/>
      <w:r w:rsidR="00763E7F">
        <w:rPr>
          <w:rFonts w:ascii="Times New Roman" w:hAnsi="Times New Roman" w:cs="Times New Roman"/>
          <w:sz w:val="24"/>
          <w:szCs w:val="24"/>
        </w:rPr>
        <w:t xml:space="preserve"> fejlődéséről </w:t>
      </w:r>
      <w:r w:rsidRPr="0015405E">
        <w:rPr>
          <w:rFonts w:ascii="Times New Roman" w:hAnsi="Times New Roman" w:cs="Times New Roman"/>
          <w:sz w:val="24"/>
          <w:szCs w:val="24"/>
        </w:rPr>
        <w:t>egy újfajta politikai diskurzus keretében.</w:t>
      </w:r>
    </w:p>
    <w:p w:rsidR="00763E7F" w:rsidRDefault="0015405E" w:rsidP="000D2D97">
      <w:pPr>
        <w:jc w:val="both"/>
        <w:rPr>
          <w:rFonts w:ascii="Times New Roman" w:hAnsi="Times New Roman" w:cs="Times New Roman"/>
          <w:sz w:val="24"/>
          <w:szCs w:val="24"/>
        </w:rPr>
      </w:pPr>
      <w:r w:rsidRPr="0015405E">
        <w:rPr>
          <w:rFonts w:ascii="Times New Roman" w:hAnsi="Times New Roman" w:cs="Times New Roman"/>
          <w:sz w:val="24"/>
          <w:szCs w:val="24"/>
        </w:rPr>
        <w:t>A stratégiai párbeszéd tagjai arra törekedtek, hogy</w:t>
      </w:r>
      <w:r w:rsidR="00763E7F">
        <w:rPr>
          <w:rFonts w:ascii="Times New Roman" w:hAnsi="Times New Roman" w:cs="Times New Roman"/>
          <w:sz w:val="24"/>
          <w:szCs w:val="24"/>
        </w:rPr>
        <w:t xml:space="preserve"> </w:t>
      </w:r>
      <w:r w:rsidRPr="0015405E">
        <w:rPr>
          <w:rFonts w:ascii="Times New Roman" w:hAnsi="Times New Roman" w:cs="Times New Roman"/>
          <w:sz w:val="24"/>
          <w:szCs w:val="24"/>
        </w:rPr>
        <w:t xml:space="preserve">olyan koncepcionális </w:t>
      </w:r>
      <w:proofErr w:type="gramStart"/>
      <w:r w:rsidRPr="0015405E">
        <w:rPr>
          <w:rFonts w:ascii="Times New Roman" w:hAnsi="Times New Roman" w:cs="Times New Roman"/>
          <w:sz w:val="24"/>
          <w:szCs w:val="24"/>
        </w:rPr>
        <w:t>konszenzusra</w:t>
      </w:r>
      <w:proofErr w:type="gramEnd"/>
      <w:r w:rsidRPr="0015405E">
        <w:rPr>
          <w:rFonts w:ascii="Times New Roman" w:hAnsi="Times New Roman" w:cs="Times New Roman"/>
          <w:sz w:val="24"/>
          <w:szCs w:val="24"/>
        </w:rPr>
        <w:t xml:space="preserve"> </w:t>
      </w:r>
    </w:p>
    <w:p w:rsidR="00763E7F" w:rsidRDefault="00763E7F" w:rsidP="000D2D97">
      <w:pPr>
        <w:jc w:val="both"/>
        <w:rPr>
          <w:rFonts w:ascii="Times New Roman" w:hAnsi="Times New Roman" w:cs="Times New Roman"/>
          <w:sz w:val="24"/>
          <w:szCs w:val="24"/>
        </w:rPr>
      </w:pPr>
      <w:r>
        <w:rPr>
          <w:rFonts w:ascii="Times New Roman" w:hAnsi="Times New Roman" w:cs="Times New Roman"/>
          <w:sz w:val="24"/>
          <w:szCs w:val="24"/>
        </w:rPr>
        <w:t>jussanak</w:t>
      </w:r>
      <w:r w:rsidR="0015405E" w:rsidRPr="0015405E">
        <w:rPr>
          <w:rFonts w:ascii="Times New Roman" w:hAnsi="Times New Roman" w:cs="Times New Roman"/>
          <w:sz w:val="24"/>
          <w:szCs w:val="24"/>
        </w:rPr>
        <w:t>, amely új</w:t>
      </w:r>
      <w:r w:rsidRPr="00763E7F">
        <w:rPr>
          <w:rFonts w:ascii="Times New Roman" w:hAnsi="Times New Roman" w:cs="Times New Roman"/>
          <w:sz w:val="24"/>
          <w:szCs w:val="24"/>
        </w:rPr>
        <w:t xml:space="preserve"> </w:t>
      </w:r>
      <w:r w:rsidRPr="0015405E">
        <w:rPr>
          <w:rFonts w:ascii="Times New Roman" w:hAnsi="Times New Roman" w:cs="Times New Roman"/>
          <w:sz w:val="24"/>
          <w:szCs w:val="24"/>
        </w:rPr>
        <w:t xml:space="preserve">távlatokat nyit a </w:t>
      </w:r>
      <w:proofErr w:type="gramStart"/>
      <w:r w:rsidRPr="0015405E">
        <w:rPr>
          <w:rFonts w:ascii="Times New Roman" w:hAnsi="Times New Roman" w:cs="Times New Roman"/>
          <w:sz w:val="24"/>
          <w:szCs w:val="24"/>
        </w:rPr>
        <w:t>kontinensen</w:t>
      </w:r>
      <w:proofErr w:type="gramEnd"/>
      <w:r>
        <w:rPr>
          <w:rFonts w:ascii="Times New Roman" w:hAnsi="Times New Roman" w:cs="Times New Roman"/>
          <w:sz w:val="24"/>
          <w:szCs w:val="24"/>
        </w:rPr>
        <w:t xml:space="preserve"> </w:t>
      </w:r>
      <w:r w:rsidR="0015405E" w:rsidRPr="0015405E">
        <w:rPr>
          <w:rFonts w:ascii="Times New Roman" w:hAnsi="Times New Roman" w:cs="Times New Roman"/>
          <w:sz w:val="24"/>
          <w:szCs w:val="24"/>
        </w:rPr>
        <w:t xml:space="preserve">a mezőgazdaság, az élelmiszeripar és a vidéki </w:t>
      </w:r>
    </w:p>
    <w:p w:rsidR="0015405E" w:rsidRDefault="00763E7F" w:rsidP="000D2D97">
      <w:pPr>
        <w:jc w:val="both"/>
        <w:rPr>
          <w:rFonts w:ascii="Times New Roman" w:hAnsi="Times New Roman" w:cs="Times New Roman"/>
          <w:sz w:val="24"/>
          <w:szCs w:val="24"/>
        </w:rPr>
      </w:pPr>
      <w:proofErr w:type="gramStart"/>
      <w:r>
        <w:rPr>
          <w:rFonts w:ascii="Times New Roman" w:hAnsi="Times New Roman" w:cs="Times New Roman"/>
          <w:sz w:val="24"/>
          <w:szCs w:val="24"/>
        </w:rPr>
        <w:t>területek</w:t>
      </w:r>
      <w:proofErr w:type="gramEnd"/>
      <w:r>
        <w:rPr>
          <w:rFonts w:ascii="Times New Roman" w:hAnsi="Times New Roman" w:cs="Times New Roman"/>
          <w:sz w:val="24"/>
          <w:szCs w:val="24"/>
        </w:rPr>
        <w:t xml:space="preserve"> számára.</w:t>
      </w:r>
    </w:p>
    <w:p w:rsidR="000D2D97" w:rsidRDefault="000D2D97" w:rsidP="000D2D97">
      <w:pPr>
        <w:rPr>
          <w:rFonts w:ascii="Times New Roman" w:hAnsi="Times New Roman" w:cs="Times New Roman"/>
          <w:sz w:val="24"/>
          <w:szCs w:val="24"/>
        </w:rPr>
      </w:pPr>
    </w:p>
    <w:p w:rsidR="000D2D97" w:rsidRDefault="000D2D97" w:rsidP="000D2D97">
      <w:pPr>
        <w:rPr>
          <w:rFonts w:ascii="Times New Roman" w:hAnsi="Times New Roman" w:cs="Times New Roman"/>
          <w:sz w:val="24"/>
          <w:szCs w:val="24"/>
        </w:rPr>
      </w:pPr>
      <w:r w:rsidRPr="000D2D97">
        <w:rPr>
          <w:rFonts w:ascii="Times New Roman" w:hAnsi="Times New Roman" w:cs="Times New Roman"/>
          <w:sz w:val="24"/>
          <w:szCs w:val="24"/>
        </w:rPr>
        <w:t>A Párbeszéd tagjai együttesen</w:t>
      </w:r>
      <w:r>
        <w:rPr>
          <w:rFonts w:ascii="Times New Roman" w:hAnsi="Times New Roman" w:cs="Times New Roman"/>
          <w:sz w:val="24"/>
          <w:szCs w:val="24"/>
        </w:rPr>
        <w:t xml:space="preserve"> </w:t>
      </w:r>
      <w:r w:rsidRPr="000D2D97">
        <w:rPr>
          <w:rFonts w:ascii="Times New Roman" w:hAnsi="Times New Roman" w:cs="Times New Roman"/>
          <w:sz w:val="24"/>
          <w:szCs w:val="24"/>
        </w:rPr>
        <w:t xml:space="preserve">átfogó iránymutató politikai elveket és ajánlásokat </w:t>
      </w:r>
      <w:r>
        <w:rPr>
          <w:rFonts w:ascii="Times New Roman" w:hAnsi="Times New Roman" w:cs="Times New Roman"/>
          <w:sz w:val="24"/>
          <w:szCs w:val="24"/>
        </w:rPr>
        <w:t xml:space="preserve">tartalmazó </w:t>
      </w:r>
    </w:p>
    <w:p w:rsidR="000D2D97" w:rsidRDefault="000D2D97" w:rsidP="000D2D97">
      <w:pPr>
        <w:rPr>
          <w:rFonts w:ascii="Times New Roman" w:hAnsi="Times New Roman" w:cs="Times New Roman"/>
          <w:sz w:val="24"/>
          <w:szCs w:val="24"/>
        </w:rPr>
      </w:pPr>
      <w:proofErr w:type="gramStart"/>
      <w:r w:rsidRPr="000D2D97">
        <w:rPr>
          <w:rFonts w:ascii="Times New Roman" w:hAnsi="Times New Roman" w:cs="Times New Roman"/>
          <w:sz w:val="24"/>
          <w:szCs w:val="24"/>
        </w:rPr>
        <w:t>dokumentumcsomagot</w:t>
      </w:r>
      <w:proofErr w:type="gramEnd"/>
      <w:r w:rsidRPr="000D2D97">
        <w:rPr>
          <w:rFonts w:ascii="Times New Roman" w:hAnsi="Times New Roman" w:cs="Times New Roman"/>
          <w:sz w:val="24"/>
          <w:szCs w:val="24"/>
        </w:rPr>
        <w:t xml:space="preserve"> készítettek</w:t>
      </w:r>
      <w:r>
        <w:rPr>
          <w:rFonts w:ascii="Times New Roman" w:hAnsi="Times New Roman" w:cs="Times New Roman"/>
          <w:sz w:val="24"/>
          <w:szCs w:val="24"/>
        </w:rPr>
        <w:t xml:space="preserve">. </w:t>
      </w:r>
      <w:r w:rsidRPr="000D2D97">
        <w:rPr>
          <w:rFonts w:ascii="Times New Roman" w:hAnsi="Times New Roman" w:cs="Times New Roman"/>
          <w:sz w:val="24"/>
          <w:szCs w:val="24"/>
        </w:rPr>
        <w:t xml:space="preserve">Ezek figyelembe veszik az az agrár-élelmiszeripari </w:t>
      </w:r>
    </w:p>
    <w:p w:rsidR="00157087" w:rsidRDefault="000D2D97" w:rsidP="000D2D97">
      <w:pPr>
        <w:rPr>
          <w:rFonts w:ascii="Times New Roman" w:hAnsi="Times New Roman" w:cs="Times New Roman"/>
          <w:sz w:val="24"/>
          <w:szCs w:val="24"/>
        </w:rPr>
      </w:pPr>
      <w:proofErr w:type="gramStart"/>
      <w:r w:rsidRPr="000D2D97">
        <w:rPr>
          <w:rFonts w:ascii="Times New Roman" w:hAnsi="Times New Roman" w:cs="Times New Roman"/>
          <w:sz w:val="24"/>
          <w:szCs w:val="24"/>
        </w:rPr>
        <w:t>rendszerek</w:t>
      </w:r>
      <w:proofErr w:type="gramEnd"/>
      <w:r w:rsidR="001A7110">
        <w:rPr>
          <w:rStyle w:val="Lbjegyzet-hivatkozs"/>
          <w:rFonts w:ascii="Times New Roman" w:hAnsi="Times New Roman" w:cs="Times New Roman"/>
          <w:sz w:val="24"/>
          <w:szCs w:val="24"/>
        </w:rPr>
        <w:footnoteReference w:id="2"/>
      </w:r>
      <w:r w:rsidRPr="000D2D97">
        <w:rPr>
          <w:rFonts w:ascii="Times New Roman" w:hAnsi="Times New Roman" w:cs="Times New Roman"/>
          <w:sz w:val="24"/>
          <w:szCs w:val="24"/>
        </w:rPr>
        <w:t xml:space="preserve"> sokféleségét és összetettségét, miközben a sajátos tényezőket is figyelembe </w:t>
      </w:r>
    </w:p>
    <w:p w:rsidR="00157087" w:rsidRDefault="00157087" w:rsidP="000D2D97">
      <w:pPr>
        <w:rPr>
          <w:rFonts w:ascii="Times New Roman" w:hAnsi="Times New Roman" w:cs="Times New Roman"/>
          <w:sz w:val="24"/>
          <w:szCs w:val="24"/>
        </w:rPr>
      </w:pPr>
      <w:proofErr w:type="gramStart"/>
      <w:r>
        <w:rPr>
          <w:rFonts w:ascii="Times New Roman" w:hAnsi="Times New Roman" w:cs="Times New Roman"/>
          <w:sz w:val="24"/>
          <w:szCs w:val="24"/>
        </w:rPr>
        <w:t>v</w:t>
      </w:r>
      <w:r w:rsidR="000D2D97" w:rsidRPr="000D2D97">
        <w:rPr>
          <w:rFonts w:ascii="Times New Roman" w:hAnsi="Times New Roman" w:cs="Times New Roman"/>
          <w:sz w:val="24"/>
          <w:szCs w:val="24"/>
        </w:rPr>
        <w:t>eszik</w:t>
      </w:r>
      <w:proofErr w:type="gramEnd"/>
      <w:r w:rsidR="000D2D97" w:rsidRPr="000D2D97">
        <w:rPr>
          <w:rFonts w:ascii="Times New Roman" w:hAnsi="Times New Roman" w:cs="Times New Roman"/>
          <w:sz w:val="24"/>
          <w:szCs w:val="24"/>
        </w:rPr>
        <w:t>,</w:t>
      </w:r>
      <w:r w:rsidR="000D2D97">
        <w:rPr>
          <w:rFonts w:ascii="Times New Roman" w:hAnsi="Times New Roman" w:cs="Times New Roman"/>
          <w:sz w:val="24"/>
          <w:szCs w:val="24"/>
        </w:rPr>
        <w:t xml:space="preserve"> </w:t>
      </w:r>
      <w:r>
        <w:rPr>
          <w:rFonts w:ascii="Times New Roman" w:hAnsi="Times New Roman" w:cs="Times New Roman"/>
          <w:sz w:val="24"/>
          <w:szCs w:val="24"/>
        </w:rPr>
        <w:t xml:space="preserve"> </w:t>
      </w:r>
      <w:r w:rsidR="000D2D97">
        <w:rPr>
          <w:rFonts w:ascii="Times New Roman" w:hAnsi="Times New Roman" w:cs="Times New Roman"/>
          <w:sz w:val="24"/>
          <w:szCs w:val="24"/>
        </w:rPr>
        <w:t xml:space="preserve">így </w:t>
      </w:r>
      <w:r w:rsidR="000D2D97" w:rsidRPr="000D2D97">
        <w:rPr>
          <w:rFonts w:ascii="Times New Roman" w:hAnsi="Times New Roman" w:cs="Times New Roman"/>
          <w:sz w:val="24"/>
          <w:szCs w:val="24"/>
        </w:rPr>
        <w:t>a kölcsönös függőségek</w:t>
      </w:r>
      <w:r w:rsidR="000D2D97">
        <w:rPr>
          <w:rFonts w:ascii="Times New Roman" w:hAnsi="Times New Roman" w:cs="Times New Roman"/>
          <w:sz w:val="24"/>
          <w:szCs w:val="24"/>
        </w:rPr>
        <w:t xml:space="preserve">et </w:t>
      </w:r>
      <w:r w:rsidR="000D2D97" w:rsidRPr="000D2D97">
        <w:rPr>
          <w:rFonts w:ascii="Times New Roman" w:hAnsi="Times New Roman" w:cs="Times New Roman"/>
          <w:sz w:val="24"/>
          <w:szCs w:val="24"/>
        </w:rPr>
        <w:t>a kereskedelem</w:t>
      </w:r>
      <w:r w:rsidR="000D2D97">
        <w:rPr>
          <w:rFonts w:ascii="Times New Roman" w:hAnsi="Times New Roman" w:cs="Times New Roman"/>
          <w:sz w:val="24"/>
          <w:szCs w:val="24"/>
        </w:rPr>
        <w:t>mel</w:t>
      </w:r>
      <w:r w:rsidR="001A7110">
        <w:rPr>
          <w:rFonts w:ascii="Times New Roman" w:hAnsi="Times New Roman" w:cs="Times New Roman"/>
          <w:sz w:val="24"/>
          <w:szCs w:val="24"/>
        </w:rPr>
        <w:t>, és a</w:t>
      </w:r>
      <w:r w:rsidR="000D2D97" w:rsidRPr="000D2D97">
        <w:rPr>
          <w:rFonts w:ascii="Times New Roman" w:hAnsi="Times New Roman" w:cs="Times New Roman"/>
          <w:sz w:val="24"/>
          <w:szCs w:val="24"/>
        </w:rPr>
        <w:t xml:space="preserve"> jelenlegi </w:t>
      </w:r>
      <w:r>
        <w:rPr>
          <w:rFonts w:ascii="Times New Roman" w:hAnsi="Times New Roman" w:cs="Times New Roman"/>
          <w:sz w:val="24"/>
          <w:szCs w:val="24"/>
        </w:rPr>
        <w:t xml:space="preserve"> </w:t>
      </w:r>
    </w:p>
    <w:p w:rsidR="000D2D97" w:rsidRPr="000D2D97" w:rsidRDefault="00157087" w:rsidP="000D2D97">
      <w:pPr>
        <w:rPr>
          <w:rFonts w:ascii="Times New Roman" w:hAnsi="Times New Roman" w:cs="Times New Roman"/>
          <w:sz w:val="24"/>
          <w:szCs w:val="24"/>
        </w:rPr>
      </w:pPr>
      <w:r>
        <w:rPr>
          <w:rFonts w:ascii="Times New Roman" w:hAnsi="Times New Roman" w:cs="Times New Roman"/>
          <w:sz w:val="24"/>
          <w:szCs w:val="24"/>
        </w:rPr>
        <w:t>e</w:t>
      </w:r>
      <w:r w:rsidR="000D2D97" w:rsidRPr="000D2D97">
        <w:rPr>
          <w:rFonts w:ascii="Times New Roman" w:hAnsi="Times New Roman" w:cs="Times New Roman"/>
          <w:sz w:val="24"/>
          <w:szCs w:val="24"/>
        </w:rPr>
        <w:t xml:space="preserve">gyensúlytalanságokhoz vezető okokat </w:t>
      </w:r>
      <w:proofErr w:type="gramStart"/>
      <w:r w:rsidR="000D2D97" w:rsidRPr="000D2D97">
        <w:rPr>
          <w:rFonts w:ascii="Times New Roman" w:hAnsi="Times New Roman" w:cs="Times New Roman"/>
          <w:sz w:val="24"/>
          <w:szCs w:val="24"/>
        </w:rPr>
        <w:t>szisztematikusan</w:t>
      </w:r>
      <w:proofErr w:type="gramEnd"/>
      <w:r w:rsidR="000D2D97" w:rsidRPr="000D2D97">
        <w:rPr>
          <w:rFonts w:ascii="Times New Roman" w:hAnsi="Times New Roman" w:cs="Times New Roman"/>
          <w:sz w:val="24"/>
          <w:szCs w:val="24"/>
        </w:rPr>
        <w:t xml:space="preserve"> meg kell vizsgálni.</w:t>
      </w:r>
    </w:p>
    <w:p w:rsidR="001A7110" w:rsidRDefault="000D2D97" w:rsidP="000D2D97">
      <w:pPr>
        <w:rPr>
          <w:rFonts w:ascii="Times New Roman" w:hAnsi="Times New Roman" w:cs="Times New Roman"/>
          <w:sz w:val="24"/>
          <w:szCs w:val="24"/>
        </w:rPr>
      </w:pPr>
      <w:r w:rsidRPr="000D2D97">
        <w:rPr>
          <w:rFonts w:ascii="Times New Roman" w:hAnsi="Times New Roman" w:cs="Times New Roman"/>
          <w:sz w:val="24"/>
          <w:szCs w:val="24"/>
        </w:rPr>
        <w:t>A Stratégiai Bizottság záró</w:t>
      </w:r>
      <w:r w:rsidR="001A7110">
        <w:rPr>
          <w:rFonts w:ascii="Times New Roman" w:hAnsi="Times New Roman" w:cs="Times New Roman"/>
          <w:sz w:val="24"/>
          <w:szCs w:val="24"/>
        </w:rPr>
        <w:t xml:space="preserve">riportja a </w:t>
      </w:r>
      <w:r w:rsidRPr="000D2D97">
        <w:rPr>
          <w:rFonts w:ascii="Times New Roman" w:hAnsi="Times New Roman" w:cs="Times New Roman"/>
          <w:sz w:val="24"/>
          <w:szCs w:val="24"/>
        </w:rPr>
        <w:t xml:space="preserve">Párbeszéd jelentésében a cselekvés irányvonalaként </w:t>
      </w:r>
    </w:p>
    <w:p w:rsidR="001A7110" w:rsidRDefault="001A7110" w:rsidP="000D2D97">
      <w:pPr>
        <w:rPr>
          <w:rFonts w:ascii="Times New Roman" w:hAnsi="Times New Roman" w:cs="Times New Roman"/>
          <w:sz w:val="24"/>
          <w:szCs w:val="24"/>
        </w:rPr>
      </w:pPr>
      <w:proofErr w:type="gramStart"/>
      <w:r>
        <w:rPr>
          <w:rFonts w:ascii="Times New Roman" w:hAnsi="Times New Roman" w:cs="Times New Roman"/>
          <w:sz w:val="24"/>
          <w:szCs w:val="24"/>
        </w:rPr>
        <w:t>szolgál</w:t>
      </w:r>
      <w:proofErr w:type="gramEnd"/>
      <w:r>
        <w:rPr>
          <w:rFonts w:ascii="Times New Roman" w:hAnsi="Times New Roman" w:cs="Times New Roman"/>
          <w:sz w:val="24"/>
          <w:szCs w:val="24"/>
        </w:rPr>
        <w:t xml:space="preserve"> </w:t>
      </w:r>
      <w:r w:rsidR="000D2D97" w:rsidRPr="000D2D97">
        <w:rPr>
          <w:rFonts w:ascii="Times New Roman" w:hAnsi="Times New Roman" w:cs="Times New Roman"/>
          <w:sz w:val="24"/>
          <w:szCs w:val="24"/>
        </w:rPr>
        <w:t>a társadalmilag felelős, gazdaságilag</w:t>
      </w:r>
      <w:r>
        <w:rPr>
          <w:rFonts w:ascii="Times New Roman" w:hAnsi="Times New Roman" w:cs="Times New Roman"/>
          <w:sz w:val="24"/>
          <w:szCs w:val="24"/>
        </w:rPr>
        <w:t xml:space="preserve"> </w:t>
      </w:r>
      <w:r w:rsidR="000D2D97" w:rsidRPr="000D2D97">
        <w:rPr>
          <w:rFonts w:ascii="Times New Roman" w:hAnsi="Times New Roman" w:cs="Times New Roman"/>
          <w:sz w:val="24"/>
          <w:szCs w:val="24"/>
        </w:rPr>
        <w:t xml:space="preserve">jövedelmező és környezeti szempontból </w:t>
      </w:r>
    </w:p>
    <w:p w:rsidR="000D2D97" w:rsidRPr="000D2D97" w:rsidRDefault="000D2D97" w:rsidP="000D2D97">
      <w:pPr>
        <w:rPr>
          <w:rFonts w:ascii="Times New Roman" w:hAnsi="Times New Roman" w:cs="Times New Roman"/>
          <w:sz w:val="24"/>
          <w:szCs w:val="24"/>
        </w:rPr>
      </w:pPr>
      <w:proofErr w:type="gramStart"/>
      <w:r w:rsidRPr="000D2D97">
        <w:rPr>
          <w:rFonts w:ascii="Times New Roman" w:hAnsi="Times New Roman" w:cs="Times New Roman"/>
          <w:sz w:val="24"/>
          <w:szCs w:val="24"/>
        </w:rPr>
        <w:t>fenntartható</w:t>
      </w:r>
      <w:proofErr w:type="gramEnd"/>
      <w:r w:rsidRPr="000D2D97">
        <w:rPr>
          <w:rFonts w:ascii="Times New Roman" w:hAnsi="Times New Roman" w:cs="Times New Roman"/>
          <w:sz w:val="24"/>
          <w:szCs w:val="24"/>
        </w:rPr>
        <w:t xml:space="preserve"> agrár-élelmiszeripari</w:t>
      </w:r>
      <w:r w:rsidR="001A7110">
        <w:rPr>
          <w:rFonts w:ascii="Times New Roman" w:hAnsi="Times New Roman" w:cs="Times New Roman"/>
          <w:sz w:val="24"/>
          <w:szCs w:val="24"/>
        </w:rPr>
        <w:t xml:space="preserve"> </w:t>
      </w:r>
      <w:r w:rsidRPr="000D2D97">
        <w:rPr>
          <w:rFonts w:ascii="Times New Roman" w:hAnsi="Times New Roman" w:cs="Times New Roman"/>
          <w:sz w:val="24"/>
          <w:szCs w:val="24"/>
        </w:rPr>
        <w:t>rendszerek kialakításához. A jelentés címzettje az európai</w:t>
      </w:r>
    </w:p>
    <w:p w:rsidR="001A7110" w:rsidRPr="000D2D97" w:rsidRDefault="000D2D97" w:rsidP="001A7110">
      <w:pPr>
        <w:rPr>
          <w:rFonts w:ascii="Times New Roman" w:hAnsi="Times New Roman" w:cs="Times New Roman"/>
          <w:sz w:val="24"/>
          <w:szCs w:val="24"/>
        </w:rPr>
      </w:pPr>
      <w:proofErr w:type="gramStart"/>
      <w:r w:rsidRPr="000D2D97">
        <w:rPr>
          <w:rFonts w:ascii="Times New Roman" w:hAnsi="Times New Roman" w:cs="Times New Roman"/>
          <w:sz w:val="24"/>
          <w:szCs w:val="24"/>
        </w:rPr>
        <w:t>intézmények</w:t>
      </w:r>
      <w:proofErr w:type="gramEnd"/>
      <w:r w:rsidRPr="000D2D97">
        <w:rPr>
          <w:rFonts w:ascii="Times New Roman" w:hAnsi="Times New Roman" w:cs="Times New Roman"/>
          <w:sz w:val="24"/>
          <w:szCs w:val="24"/>
        </w:rPr>
        <w:t xml:space="preserve">, különösen az </w:t>
      </w:r>
      <w:r w:rsidR="001A7110">
        <w:rPr>
          <w:rFonts w:ascii="Times New Roman" w:hAnsi="Times New Roman" w:cs="Times New Roman"/>
          <w:sz w:val="24"/>
          <w:szCs w:val="24"/>
        </w:rPr>
        <w:t>E</w:t>
      </w:r>
      <w:r w:rsidRPr="000D2D97">
        <w:rPr>
          <w:rFonts w:ascii="Times New Roman" w:hAnsi="Times New Roman" w:cs="Times New Roman"/>
          <w:sz w:val="24"/>
          <w:szCs w:val="24"/>
        </w:rPr>
        <w:t>urópai</w:t>
      </w:r>
      <w:r w:rsidR="001A7110">
        <w:rPr>
          <w:rFonts w:ascii="Times New Roman" w:hAnsi="Times New Roman" w:cs="Times New Roman"/>
          <w:sz w:val="24"/>
          <w:szCs w:val="24"/>
        </w:rPr>
        <w:t xml:space="preserve"> </w:t>
      </w:r>
      <w:r w:rsidRPr="000D2D97">
        <w:rPr>
          <w:rFonts w:ascii="Times New Roman" w:hAnsi="Times New Roman" w:cs="Times New Roman"/>
          <w:sz w:val="24"/>
          <w:szCs w:val="24"/>
        </w:rPr>
        <w:t xml:space="preserve">Bizottság </w:t>
      </w:r>
      <w:r w:rsidR="001A7110">
        <w:rPr>
          <w:rFonts w:ascii="Times New Roman" w:hAnsi="Times New Roman" w:cs="Times New Roman"/>
          <w:sz w:val="24"/>
          <w:szCs w:val="24"/>
        </w:rPr>
        <w:t xml:space="preserve">és </w:t>
      </w:r>
      <w:r w:rsidRPr="000D2D97">
        <w:rPr>
          <w:rFonts w:ascii="Times New Roman" w:hAnsi="Times New Roman" w:cs="Times New Roman"/>
          <w:sz w:val="24"/>
          <w:szCs w:val="24"/>
        </w:rPr>
        <w:t xml:space="preserve">minden kapcsolódó tárcája, valamint </w:t>
      </w:r>
    </w:p>
    <w:p w:rsidR="000D2D97" w:rsidRPr="000D2D97" w:rsidRDefault="000D2D97" w:rsidP="000D2D97">
      <w:pPr>
        <w:rPr>
          <w:rFonts w:ascii="Times New Roman" w:hAnsi="Times New Roman" w:cs="Times New Roman"/>
          <w:sz w:val="24"/>
          <w:szCs w:val="24"/>
        </w:rPr>
      </w:pPr>
      <w:proofErr w:type="gramStart"/>
      <w:r w:rsidRPr="000D2D97">
        <w:rPr>
          <w:rFonts w:ascii="Times New Roman" w:hAnsi="Times New Roman" w:cs="Times New Roman"/>
          <w:sz w:val="24"/>
          <w:szCs w:val="24"/>
        </w:rPr>
        <w:t>a</w:t>
      </w:r>
      <w:proofErr w:type="gramEnd"/>
      <w:r w:rsidRPr="000D2D97">
        <w:rPr>
          <w:rFonts w:ascii="Times New Roman" w:hAnsi="Times New Roman" w:cs="Times New Roman"/>
          <w:sz w:val="24"/>
          <w:szCs w:val="24"/>
        </w:rPr>
        <w:t xml:space="preserve"> tagállamok. A folyamat révén a</w:t>
      </w:r>
      <w:r w:rsidR="001A7110">
        <w:rPr>
          <w:rFonts w:ascii="Times New Roman" w:hAnsi="Times New Roman" w:cs="Times New Roman"/>
          <w:sz w:val="24"/>
          <w:szCs w:val="24"/>
        </w:rPr>
        <w:t xml:space="preserve"> </w:t>
      </w:r>
      <w:r w:rsidRPr="000D2D97">
        <w:rPr>
          <w:rFonts w:ascii="Times New Roman" w:hAnsi="Times New Roman" w:cs="Times New Roman"/>
          <w:sz w:val="24"/>
          <w:szCs w:val="24"/>
        </w:rPr>
        <w:t xml:space="preserve">Stratégiai Párbeszéd folyamatában a tagok megteremtették </w:t>
      </w:r>
      <w:proofErr w:type="gramStart"/>
      <w:r w:rsidRPr="000D2D97">
        <w:rPr>
          <w:rFonts w:ascii="Times New Roman" w:hAnsi="Times New Roman" w:cs="Times New Roman"/>
          <w:sz w:val="24"/>
          <w:szCs w:val="24"/>
        </w:rPr>
        <w:t>a</w:t>
      </w:r>
      <w:proofErr w:type="gramEnd"/>
    </w:p>
    <w:p w:rsidR="001A7110" w:rsidRDefault="000D2D97" w:rsidP="000D2D97">
      <w:pPr>
        <w:rPr>
          <w:rFonts w:ascii="Times New Roman" w:hAnsi="Times New Roman" w:cs="Times New Roman"/>
          <w:sz w:val="24"/>
          <w:szCs w:val="24"/>
        </w:rPr>
      </w:pPr>
      <w:proofErr w:type="gramStart"/>
      <w:r w:rsidRPr="000D2D97">
        <w:rPr>
          <w:rFonts w:ascii="Times New Roman" w:hAnsi="Times New Roman" w:cs="Times New Roman"/>
          <w:sz w:val="24"/>
          <w:szCs w:val="24"/>
        </w:rPr>
        <w:t>az</w:t>
      </w:r>
      <w:proofErr w:type="gramEnd"/>
      <w:r w:rsidRPr="000D2D97">
        <w:rPr>
          <w:rFonts w:ascii="Times New Roman" w:hAnsi="Times New Roman" w:cs="Times New Roman"/>
          <w:sz w:val="24"/>
          <w:szCs w:val="24"/>
        </w:rPr>
        <w:t xml:space="preserve"> elkötelezettség és</w:t>
      </w:r>
      <w:r w:rsidR="001A7110">
        <w:rPr>
          <w:rFonts w:ascii="Times New Roman" w:hAnsi="Times New Roman" w:cs="Times New Roman"/>
          <w:sz w:val="24"/>
          <w:szCs w:val="24"/>
        </w:rPr>
        <w:t xml:space="preserve"> </w:t>
      </w:r>
      <w:r w:rsidRPr="000D2D97">
        <w:rPr>
          <w:rFonts w:ascii="Times New Roman" w:hAnsi="Times New Roman" w:cs="Times New Roman"/>
          <w:sz w:val="24"/>
          <w:szCs w:val="24"/>
        </w:rPr>
        <w:t xml:space="preserve">együttműködés </w:t>
      </w:r>
      <w:r w:rsidR="001A7110">
        <w:rPr>
          <w:rFonts w:ascii="Times New Roman" w:hAnsi="Times New Roman" w:cs="Times New Roman"/>
          <w:sz w:val="24"/>
          <w:szCs w:val="24"/>
        </w:rPr>
        <w:t>új kultúrájának alapjait</w:t>
      </w:r>
      <w:r w:rsidRPr="000D2D97">
        <w:rPr>
          <w:rFonts w:ascii="Times New Roman" w:hAnsi="Times New Roman" w:cs="Times New Roman"/>
          <w:sz w:val="24"/>
          <w:szCs w:val="24"/>
        </w:rPr>
        <w:t xml:space="preserve">, amely tükrözi elszántságukat </w:t>
      </w:r>
    </w:p>
    <w:p w:rsidR="000D2D97" w:rsidRDefault="000D2D97" w:rsidP="000D2D97">
      <w:pPr>
        <w:rPr>
          <w:rFonts w:ascii="Times New Roman" w:hAnsi="Times New Roman" w:cs="Times New Roman"/>
          <w:sz w:val="24"/>
          <w:szCs w:val="24"/>
        </w:rPr>
      </w:pPr>
      <w:proofErr w:type="gramStart"/>
      <w:r w:rsidRPr="000D2D97">
        <w:rPr>
          <w:rFonts w:ascii="Times New Roman" w:hAnsi="Times New Roman" w:cs="Times New Roman"/>
          <w:sz w:val="24"/>
          <w:szCs w:val="24"/>
        </w:rPr>
        <w:lastRenderedPageBreak/>
        <w:t>arra</w:t>
      </w:r>
      <w:proofErr w:type="gramEnd"/>
      <w:r w:rsidRPr="000D2D97">
        <w:rPr>
          <w:rFonts w:ascii="Times New Roman" w:hAnsi="Times New Roman" w:cs="Times New Roman"/>
          <w:sz w:val="24"/>
          <w:szCs w:val="24"/>
        </w:rPr>
        <w:t>, hogy</w:t>
      </w:r>
      <w:r w:rsidR="001A7110">
        <w:rPr>
          <w:rFonts w:ascii="Times New Roman" w:hAnsi="Times New Roman" w:cs="Times New Roman"/>
          <w:sz w:val="24"/>
          <w:szCs w:val="24"/>
        </w:rPr>
        <w:t xml:space="preserve"> </w:t>
      </w:r>
      <w:r w:rsidRPr="000D2D97">
        <w:rPr>
          <w:rFonts w:ascii="Times New Roman" w:hAnsi="Times New Roman" w:cs="Times New Roman"/>
          <w:sz w:val="24"/>
          <w:szCs w:val="24"/>
        </w:rPr>
        <w:t>együtt dolgozzanak a fenntartható, rugalmas és versenyképes jövő érdekében.</w:t>
      </w:r>
    </w:p>
    <w:p w:rsidR="003834C6" w:rsidRDefault="00157087" w:rsidP="00157087">
      <w:pPr>
        <w:rPr>
          <w:rFonts w:ascii="Times New Roman" w:hAnsi="Times New Roman" w:cs="Times New Roman"/>
          <w:sz w:val="24"/>
          <w:szCs w:val="24"/>
        </w:rPr>
      </w:pPr>
      <w:r w:rsidRPr="00157087">
        <w:rPr>
          <w:rFonts w:ascii="Times New Roman" w:hAnsi="Times New Roman" w:cs="Times New Roman"/>
          <w:sz w:val="24"/>
          <w:szCs w:val="24"/>
        </w:rPr>
        <w:t>A Párbeszéd a jelentős</w:t>
      </w:r>
      <w:r>
        <w:rPr>
          <w:rFonts w:ascii="Times New Roman" w:hAnsi="Times New Roman" w:cs="Times New Roman"/>
          <w:sz w:val="24"/>
          <w:szCs w:val="24"/>
        </w:rPr>
        <w:t xml:space="preserve"> </w:t>
      </w:r>
      <w:r w:rsidRPr="00157087">
        <w:rPr>
          <w:rFonts w:ascii="Times New Roman" w:hAnsi="Times New Roman" w:cs="Times New Roman"/>
          <w:sz w:val="24"/>
          <w:szCs w:val="24"/>
        </w:rPr>
        <w:t xml:space="preserve">társadalmi átalakulások idején született, amelyekben </w:t>
      </w:r>
      <w:r>
        <w:rPr>
          <w:rFonts w:ascii="Times New Roman" w:hAnsi="Times New Roman" w:cs="Times New Roman"/>
          <w:sz w:val="24"/>
          <w:szCs w:val="24"/>
        </w:rPr>
        <w:t xml:space="preserve">maga </w:t>
      </w:r>
      <w:r w:rsidRPr="00157087">
        <w:rPr>
          <w:rFonts w:ascii="Times New Roman" w:hAnsi="Times New Roman" w:cs="Times New Roman"/>
          <w:sz w:val="24"/>
          <w:szCs w:val="24"/>
        </w:rPr>
        <w:t>az agrár-</w:t>
      </w:r>
    </w:p>
    <w:p w:rsidR="003834C6" w:rsidRDefault="00157087" w:rsidP="00157087">
      <w:pPr>
        <w:rPr>
          <w:rFonts w:ascii="Times New Roman" w:hAnsi="Times New Roman" w:cs="Times New Roman"/>
          <w:sz w:val="24"/>
          <w:szCs w:val="24"/>
        </w:rPr>
      </w:pPr>
      <w:proofErr w:type="gramStart"/>
      <w:r w:rsidRPr="00157087">
        <w:rPr>
          <w:rFonts w:ascii="Times New Roman" w:hAnsi="Times New Roman" w:cs="Times New Roman"/>
          <w:sz w:val="24"/>
          <w:szCs w:val="24"/>
        </w:rPr>
        <w:t>élelmiszeripar</w:t>
      </w:r>
      <w:proofErr w:type="gramEnd"/>
      <w:r w:rsidRPr="00157087">
        <w:rPr>
          <w:rFonts w:ascii="Times New Roman" w:hAnsi="Times New Roman" w:cs="Times New Roman"/>
          <w:sz w:val="24"/>
          <w:szCs w:val="24"/>
        </w:rPr>
        <w:t xml:space="preserve"> rendszerek is érintettek, és amelyek</w:t>
      </w:r>
      <w:r w:rsidR="003834C6">
        <w:rPr>
          <w:rFonts w:ascii="Times New Roman" w:hAnsi="Times New Roman" w:cs="Times New Roman"/>
          <w:sz w:val="24"/>
          <w:szCs w:val="24"/>
        </w:rPr>
        <w:t xml:space="preserve"> </w:t>
      </w:r>
      <w:r w:rsidRPr="00157087">
        <w:rPr>
          <w:rFonts w:ascii="Times New Roman" w:hAnsi="Times New Roman" w:cs="Times New Roman"/>
          <w:sz w:val="24"/>
          <w:szCs w:val="24"/>
        </w:rPr>
        <w:t xml:space="preserve">jelentősen befolyásolják őket. Az </w:t>
      </w:r>
    </w:p>
    <w:p w:rsidR="003834C6" w:rsidRDefault="00157087" w:rsidP="00157087">
      <w:pPr>
        <w:rPr>
          <w:rFonts w:ascii="Times New Roman" w:hAnsi="Times New Roman" w:cs="Times New Roman"/>
          <w:sz w:val="24"/>
          <w:szCs w:val="24"/>
        </w:rPr>
      </w:pPr>
      <w:r w:rsidRPr="00157087">
        <w:rPr>
          <w:rFonts w:ascii="Times New Roman" w:hAnsi="Times New Roman" w:cs="Times New Roman"/>
          <w:sz w:val="24"/>
          <w:szCs w:val="24"/>
        </w:rPr>
        <w:t>élelmiszerek</w:t>
      </w:r>
      <w:r w:rsidR="003834C6">
        <w:rPr>
          <w:rFonts w:ascii="Times New Roman" w:hAnsi="Times New Roman" w:cs="Times New Roman"/>
          <w:sz w:val="24"/>
          <w:szCs w:val="24"/>
        </w:rPr>
        <w:t xml:space="preserve"> </w:t>
      </w:r>
      <w:proofErr w:type="gramStart"/>
      <w:r w:rsidRPr="00157087">
        <w:rPr>
          <w:rFonts w:ascii="Times New Roman" w:hAnsi="Times New Roman" w:cs="Times New Roman"/>
          <w:sz w:val="24"/>
          <w:szCs w:val="24"/>
        </w:rPr>
        <w:t>egzisztenciális</w:t>
      </w:r>
      <w:proofErr w:type="gramEnd"/>
      <w:r w:rsidRPr="00157087">
        <w:rPr>
          <w:rFonts w:ascii="Times New Roman" w:hAnsi="Times New Roman" w:cs="Times New Roman"/>
          <w:sz w:val="24"/>
          <w:szCs w:val="24"/>
        </w:rPr>
        <w:t xml:space="preserve"> szerepet játsz</w:t>
      </w:r>
      <w:r w:rsidR="003834C6">
        <w:rPr>
          <w:rFonts w:ascii="Times New Roman" w:hAnsi="Times New Roman" w:cs="Times New Roman"/>
          <w:sz w:val="24"/>
          <w:szCs w:val="24"/>
        </w:rPr>
        <w:t>anak</w:t>
      </w:r>
      <w:r w:rsidRPr="00157087">
        <w:rPr>
          <w:rFonts w:ascii="Times New Roman" w:hAnsi="Times New Roman" w:cs="Times New Roman"/>
          <w:sz w:val="24"/>
          <w:szCs w:val="24"/>
        </w:rPr>
        <w:t xml:space="preserve">, és az élelmiszer </w:t>
      </w:r>
      <w:r w:rsidR="003834C6">
        <w:rPr>
          <w:rFonts w:ascii="Times New Roman" w:hAnsi="Times New Roman" w:cs="Times New Roman"/>
          <w:sz w:val="24"/>
          <w:szCs w:val="24"/>
        </w:rPr>
        <w:t xml:space="preserve">az </w:t>
      </w:r>
      <w:r w:rsidRPr="00157087">
        <w:rPr>
          <w:rFonts w:ascii="Times New Roman" w:hAnsi="Times New Roman" w:cs="Times New Roman"/>
          <w:sz w:val="24"/>
          <w:szCs w:val="24"/>
        </w:rPr>
        <w:t xml:space="preserve">európai társadalmak </w:t>
      </w:r>
    </w:p>
    <w:p w:rsidR="003834C6" w:rsidRDefault="00157087" w:rsidP="00157087">
      <w:pPr>
        <w:rPr>
          <w:rFonts w:ascii="Times New Roman" w:hAnsi="Times New Roman" w:cs="Times New Roman"/>
          <w:sz w:val="24"/>
          <w:szCs w:val="24"/>
        </w:rPr>
      </w:pPr>
      <w:proofErr w:type="gramStart"/>
      <w:r w:rsidRPr="00157087">
        <w:rPr>
          <w:rFonts w:ascii="Times New Roman" w:hAnsi="Times New Roman" w:cs="Times New Roman"/>
          <w:sz w:val="24"/>
          <w:szCs w:val="24"/>
        </w:rPr>
        <w:t>középpontjában</w:t>
      </w:r>
      <w:proofErr w:type="gramEnd"/>
      <w:r w:rsidRPr="00157087">
        <w:rPr>
          <w:rFonts w:ascii="Times New Roman" w:hAnsi="Times New Roman" w:cs="Times New Roman"/>
          <w:sz w:val="24"/>
          <w:szCs w:val="24"/>
        </w:rPr>
        <w:t xml:space="preserve"> áll. Ugyanakkor, míg </w:t>
      </w:r>
      <w:proofErr w:type="gramStart"/>
      <w:r w:rsidRPr="00157087">
        <w:rPr>
          <w:rFonts w:ascii="Times New Roman" w:hAnsi="Times New Roman" w:cs="Times New Roman"/>
          <w:sz w:val="24"/>
          <w:szCs w:val="24"/>
        </w:rPr>
        <w:t>a</w:t>
      </w:r>
      <w:proofErr w:type="gramEnd"/>
      <w:r w:rsidRPr="00157087">
        <w:rPr>
          <w:rFonts w:ascii="Times New Roman" w:hAnsi="Times New Roman" w:cs="Times New Roman"/>
          <w:sz w:val="24"/>
          <w:szCs w:val="24"/>
        </w:rPr>
        <w:t xml:space="preserve"> </w:t>
      </w:r>
      <w:r w:rsidR="003834C6">
        <w:rPr>
          <w:rFonts w:ascii="Times New Roman" w:hAnsi="Times New Roman" w:cs="Times New Roman"/>
          <w:sz w:val="24"/>
          <w:szCs w:val="24"/>
        </w:rPr>
        <w:t xml:space="preserve"> </w:t>
      </w:r>
      <w:proofErr w:type="spellStart"/>
      <w:r w:rsidRPr="00157087">
        <w:rPr>
          <w:rFonts w:ascii="Times New Roman" w:hAnsi="Times New Roman" w:cs="Times New Roman"/>
          <w:sz w:val="24"/>
          <w:szCs w:val="24"/>
        </w:rPr>
        <w:t>a</w:t>
      </w:r>
      <w:proofErr w:type="spellEnd"/>
      <w:r w:rsidRPr="00157087">
        <w:rPr>
          <w:rFonts w:ascii="Times New Roman" w:hAnsi="Times New Roman" w:cs="Times New Roman"/>
          <w:sz w:val="24"/>
          <w:szCs w:val="24"/>
        </w:rPr>
        <w:t xml:space="preserve"> mezőgazdaság és az élelmezés központi funkciói </w:t>
      </w:r>
    </w:p>
    <w:p w:rsidR="00157087" w:rsidRPr="00157087" w:rsidRDefault="00157087" w:rsidP="00157087">
      <w:pPr>
        <w:rPr>
          <w:rFonts w:ascii="Times New Roman" w:hAnsi="Times New Roman" w:cs="Times New Roman"/>
          <w:sz w:val="24"/>
          <w:szCs w:val="24"/>
        </w:rPr>
      </w:pPr>
      <w:proofErr w:type="gramStart"/>
      <w:r w:rsidRPr="00157087">
        <w:rPr>
          <w:rFonts w:ascii="Times New Roman" w:hAnsi="Times New Roman" w:cs="Times New Roman"/>
          <w:sz w:val="24"/>
          <w:szCs w:val="24"/>
        </w:rPr>
        <w:t>továbbra</w:t>
      </w:r>
      <w:proofErr w:type="gramEnd"/>
      <w:r w:rsidRPr="00157087">
        <w:rPr>
          <w:rFonts w:ascii="Times New Roman" w:hAnsi="Times New Roman" w:cs="Times New Roman"/>
          <w:sz w:val="24"/>
          <w:szCs w:val="24"/>
        </w:rPr>
        <w:t xml:space="preserve"> is</w:t>
      </w:r>
      <w:r w:rsidR="003834C6">
        <w:rPr>
          <w:rFonts w:ascii="Times New Roman" w:hAnsi="Times New Roman" w:cs="Times New Roman"/>
          <w:sz w:val="24"/>
          <w:szCs w:val="24"/>
        </w:rPr>
        <w:t xml:space="preserve"> </w:t>
      </w:r>
      <w:proofErr w:type="spellStart"/>
      <w:r w:rsidRPr="00157087">
        <w:rPr>
          <w:rFonts w:ascii="Times New Roman" w:hAnsi="Times New Roman" w:cs="Times New Roman"/>
          <w:sz w:val="24"/>
          <w:szCs w:val="24"/>
        </w:rPr>
        <w:t>alapvetőek</w:t>
      </w:r>
      <w:proofErr w:type="spellEnd"/>
      <w:r w:rsidRPr="00157087">
        <w:rPr>
          <w:rFonts w:ascii="Times New Roman" w:hAnsi="Times New Roman" w:cs="Times New Roman"/>
          <w:sz w:val="24"/>
          <w:szCs w:val="24"/>
        </w:rPr>
        <w:t xml:space="preserve"> maradnak, </w:t>
      </w:r>
      <w:r w:rsidR="003834C6">
        <w:rPr>
          <w:rFonts w:ascii="Times New Roman" w:hAnsi="Times New Roman" w:cs="Times New Roman"/>
          <w:sz w:val="24"/>
          <w:szCs w:val="24"/>
        </w:rPr>
        <w:t xml:space="preserve">egyidejűleg </w:t>
      </w:r>
      <w:r w:rsidRPr="00157087">
        <w:rPr>
          <w:rFonts w:ascii="Times New Roman" w:hAnsi="Times New Roman" w:cs="Times New Roman"/>
          <w:sz w:val="24"/>
          <w:szCs w:val="24"/>
        </w:rPr>
        <w:t>gyors változáson mennek keresztül.</w:t>
      </w:r>
    </w:p>
    <w:p w:rsidR="003834C6" w:rsidRDefault="00157087" w:rsidP="00157087">
      <w:pPr>
        <w:rPr>
          <w:rFonts w:ascii="Times New Roman" w:hAnsi="Times New Roman" w:cs="Times New Roman"/>
          <w:sz w:val="24"/>
          <w:szCs w:val="24"/>
        </w:rPr>
      </w:pPr>
      <w:r w:rsidRPr="00157087">
        <w:rPr>
          <w:rFonts w:ascii="Times New Roman" w:hAnsi="Times New Roman" w:cs="Times New Roman"/>
          <w:sz w:val="24"/>
          <w:szCs w:val="24"/>
        </w:rPr>
        <w:t xml:space="preserve">Ezt leginkább a hármas bolygószintű </w:t>
      </w:r>
      <w:proofErr w:type="gramStart"/>
      <w:r w:rsidRPr="00157087">
        <w:rPr>
          <w:rFonts w:ascii="Times New Roman" w:hAnsi="Times New Roman" w:cs="Times New Roman"/>
          <w:sz w:val="24"/>
          <w:szCs w:val="24"/>
        </w:rPr>
        <w:t>globális</w:t>
      </w:r>
      <w:proofErr w:type="gramEnd"/>
      <w:r w:rsidRPr="00157087">
        <w:rPr>
          <w:rFonts w:ascii="Times New Roman" w:hAnsi="Times New Roman" w:cs="Times New Roman"/>
          <w:sz w:val="24"/>
          <w:szCs w:val="24"/>
        </w:rPr>
        <w:t xml:space="preserve"> krízis, az</w:t>
      </w:r>
      <w:r w:rsidR="003834C6">
        <w:rPr>
          <w:rFonts w:ascii="Times New Roman" w:hAnsi="Times New Roman" w:cs="Times New Roman"/>
          <w:sz w:val="24"/>
          <w:szCs w:val="24"/>
        </w:rPr>
        <w:t xml:space="preserve"> </w:t>
      </w:r>
      <w:r w:rsidRPr="00157087">
        <w:rPr>
          <w:rFonts w:ascii="Times New Roman" w:hAnsi="Times New Roman" w:cs="Times New Roman"/>
          <w:sz w:val="24"/>
          <w:szCs w:val="24"/>
        </w:rPr>
        <w:t xml:space="preserve">éghajlatváltozás, a biológiai </w:t>
      </w:r>
    </w:p>
    <w:p w:rsidR="003834C6" w:rsidRDefault="00157087" w:rsidP="00157087">
      <w:pPr>
        <w:rPr>
          <w:rFonts w:ascii="Times New Roman" w:hAnsi="Times New Roman" w:cs="Times New Roman"/>
          <w:sz w:val="24"/>
          <w:szCs w:val="24"/>
        </w:rPr>
      </w:pPr>
      <w:r w:rsidRPr="00157087">
        <w:rPr>
          <w:rFonts w:ascii="Times New Roman" w:hAnsi="Times New Roman" w:cs="Times New Roman"/>
          <w:sz w:val="24"/>
          <w:szCs w:val="24"/>
        </w:rPr>
        <w:t xml:space="preserve">sokféleség csökkenése és a </w:t>
      </w:r>
      <w:proofErr w:type="gramStart"/>
      <w:r w:rsidRPr="00157087">
        <w:rPr>
          <w:rFonts w:ascii="Times New Roman" w:hAnsi="Times New Roman" w:cs="Times New Roman"/>
          <w:sz w:val="24"/>
          <w:szCs w:val="24"/>
        </w:rPr>
        <w:t>globális</w:t>
      </w:r>
      <w:proofErr w:type="gramEnd"/>
      <w:r w:rsidR="003834C6">
        <w:rPr>
          <w:rFonts w:ascii="Times New Roman" w:hAnsi="Times New Roman" w:cs="Times New Roman"/>
          <w:sz w:val="24"/>
          <w:szCs w:val="24"/>
        </w:rPr>
        <w:t xml:space="preserve"> </w:t>
      </w:r>
      <w:r w:rsidRPr="00157087">
        <w:rPr>
          <w:rFonts w:ascii="Times New Roman" w:hAnsi="Times New Roman" w:cs="Times New Roman"/>
          <w:sz w:val="24"/>
          <w:szCs w:val="24"/>
        </w:rPr>
        <w:t xml:space="preserve">a környezetszennyezés irányítja, amelyek jelentős </w:t>
      </w:r>
    </w:p>
    <w:p w:rsidR="00157087" w:rsidRPr="00157087" w:rsidRDefault="00157087" w:rsidP="00157087">
      <w:pPr>
        <w:rPr>
          <w:rFonts w:ascii="Times New Roman" w:hAnsi="Times New Roman" w:cs="Times New Roman"/>
          <w:sz w:val="24"/>
          <w:szCs w:val="24"/>
        </w:rPr>
      </w:pPr>
      <w:proofErr w:type="gramStart"/>
      <w:r w:rsidRPr="00157087">
        <w:rPr>
          <w:rFonts w:ascii="Times New Roman" w:hAnsi="Times New Roman" w:cs="Times New Roman"/>
          <w:sz w:val="24"/>
          <w:szCs w:val="24"/>
        </w:rPr>
        <w:t>nyomást</w:t>
      </w:r>
      <w:proofErr w:type="gramEnd"/>
      <w:r w:rsidRPr="00157087">
        <w:rPr>
          <w:rFonts w:ascii="Times New Roman" w:hAnsi="Times New Roman" w:cs="Times New Roman"/>
          <w:sz w:val="24"/>
          <w:szCs w:val="24"/>
        </w:rPr>
        <w:t xml:space="preserve"> gyakorolnak a mezőgazdaságra. Emellett a növekvő </w:t>
      </w:r>
      <w:proofErr w:type="gramStart"/>
      <w:r w:rsidRPr="00157087">
        <w:rPr>
          <w:rFonts w:ascii="Times New Roman" w:hAnsi="Times New Roman" w:cs="Times New Roman"/>
          <w:sz w:val="24"/>
          <w:szCs w:val="24"/>
        </w:rPr>
        <w:t>globális</w:t>
      </w:r>
      <w:proofErr w:type="gramEnd"/>
      <w:r w:rsidRPr="00157087">
        <w:rPr>
          <w:rFonts w:ascii="Times New Roman" w:hAnsi="Times New Roman" w:cs="Times New Roman"/>
          <w:sz w:val="24"/>
          <w:szCs w:val="24"/>
        </w:rPr>
        <w:t xml:space="preserve"> politikai és</w:t>
      </w:r>
    </w:p>
    <w:p w:rsidR="003834C6" w:rsidRDefault="00157087" w:rsidP="00157087">
      <w:pPr>
        <w:rPr>
          <w:rFonts w:ascii="Times New Roman" w:hAnsi="Times New Roman" w:cs="Times New Roman"/>
          <w:sz w:val="24"/>
          <w:szCs w:val="24"/>
        </w:rPr>
      </w:pPr>
      <w:proofErr w:type="gramStart"/>
      <w:r w:rsidRPr="00157087">
        <w:rPr>
          <w:rFonts w:ascii="Times New Roman" w:hAnsi="Times New Roman" w:cs="Times New Roman"/>
          <w:sz w:val="24"/>
          <w:szCs w:val="24"/>
        </w:rPr>
        <w:t>gazdasági</w:t>
      </w:r>
      <w:proofErr w:type="gramEnd"/>
      <w:r w:rsidRPr="00157087">
        <w:rPr>
          <w:rFonts w:ascii="Times New Roman" w:hAnsi="Times New Roman" w:cs="Times New Roman"/>
          <w:sz w:val="24"/>
          <w:szCs w:val="24"/>
        </w:rPr>
        <w:t xml:space="preserve"> feszültségek súlyosbítják </w:t>
      </w:r>
      <w:r w:rsidR="003834C6">
        <w:rPr>
          <w:rFonts w:ascii="Times New Roman" w:hAnsi="Times New Roman" w:cs="Times New Roman"/>
          <w:sz w:val="24"/>
          <w:szCs w:val="24"/>
        </w:rPr>
        <w:t xml:space="preserve"> </w:t>
      </w:r>
      <w:r w:rsidRPr="00157087">
        <w:rPr>
          <w:rFonts w:ascii="Times New Roman" w:hAnsi="Times New Roman" w:cs="Times New Roman"/>
          <w:sz w:val="24"/>
          <w:szCs w:val="24"/>
        </w:rPr>
        <w:t xml:space="preserve">az európai társadalmak előtt álló kihívásokat, amelyek </w:t>
      </w:r>
    </w:p>
    <w:p w:rsidR="00157087" w:rsidRPr="00157087" w:rsidRDefault="00157087" w:rsidP="00157087">
      <w:pPr>
        <w:rPr>
          <w:rFonts w:ascii="Times New Roman" w:hAnsi="Times New Roman" w:cs="Times New Roman"/>
          <w:sz w:val="24"/>
          <w:szCs w:val="24"/>
        </w:rPr>
      </w:pPr>
      <w:proofErr w:type="gramStart"/>
      <w:r w:rsidRPr="00157087">
        <w:rPr>
          <w:rFonts w:ascii="Times New Roman" w:hAnsi="Times New Roman" w:cs="Times New Roman"/>
          <w:sz w:val="24"/>
          <w:szCs w:val="24"/>
        </w:rPr>
        <w:t>sok</w:t>
      </w:r>
      <w:proofErr w:type="gramEnd"/>
      <w:r w:rsidRPr="00157087">
        <w:rPr>
          <w:rFonts w:ascii="Times New Roman" w:hAnsi="Times New Roman" w:cs="Times New Roman"/>
          <w:sz w:val="24"/>
          <w:szCs w:val="24"/>
        </w:rPr>
        <w:t xml:space="preserve"> más ország</w:t>
      </w:r>
      <w:r w:rsidR="003834C6">
        <w:rPr>
          <w:rFonts w:ascii="Times New Roman" w:hAnsi="Times New Roman" w:cs="Times New Roman"/>
          <w:sz w:val="24"/>
          <w:szCs w:val="24"/>
        </w:rPr>
        <w:t xml:space="preserve"> </w:t>
      </w:r>
      <w:r w:rsidRPr="00157087">
        <w:rPr>
          <w:rFonts w:ascii="Times New Roman" w:hAnsi="Times New Roman" w:cs="Times New Roman"/>
          <w:sz w:val="24"/>
          <w:szCs w:val="24"/>
        </w:rPr>
        <w:t>mezőgazdasági termelő</w:t>
      </w:r>
      <w:r w:rsidR="003834C6">
        <w:rPr>
          <w:rFonts w:ascii="Times New Roman" w:hAnsi="Times New Roman" w:cs="Times New Roman"/>
          <w:sz w:val="24"/>
          <w:szCs w:val="24"/>
        </w:rPr>
        <w:t>i</w:t>
      </w:r>
      <w:r w:rsidRPr="00157087">
        <w:rPr>
          <w:rFonts w:ascii="Times New Roman" w:hAnsi="Times New Roman" w:cs="Times New Roman"/>
          <w:sz w:val="24"/>
          <w:szCs w:val="24"/>
        </w:rPr>
        <w:t>t és az agrár-élelmiszeripari szereplő</w:t>
      </w:r>
      <w:r w:rsidR="003834C6">
        <w:rPr>
          <w:rFonts w:ascii="Times New Roman" w:hAnsi="Times New Roman" w:cs="Times New Roman"/>
          <w:sz w:val="24"/>
          <w:szCs w:val="24"/>
        </w:rPr>
        <w:t>i</w:t>
      </w:r>
      <w:r w:rsidRPr="00157087">
        <w:rPr>
          <w:rFonts w:ascii="Times New Roman" w:hAnsi="Times New Roman" w:cs="Times New Roman"/>
          <w:sz w:val="24"/>
          <w:szCs w:val="24"/>
        </w:rPr>
        <w:t xml:space="preserve">t is érinti. Ez </w:t>
      </w:r>
    </w:p>
    <w:p w:rsidR="003834C6" w:rsidRDefault="00157087" w:rsidP="00157087">
      <w:pPr>
        <w:rPr>
          <w:rFonts w:ascii="Times New Roman" w:hAnsi="Times New Roman" w:cs="Times New Roman"/>
          <w:sz w:val="24"/>
          <w:szCs w:val="24"/>
        </w:rPr>
      </w:pPr>
      <w:r w:rsidRPr="00157087">
        <w:rPr>
          <w:rFonts w:ascii="Times New Roman" w:hAnsi="Times New Roman" w:cs="Times New Roman"/>
          <w:sz w:val="24"/>
          <w:szCs w:val="24"/>
        </w:rPr>
        <w:t xml:space="preserve">a növekvő társadalmi </w:t>
      </w:r>
      <w:proofErr w:type="gramStart"/>
      <w:r w:rsidRPr="00157087">
        <w:rPr>
          <w:rFonts w:ascii="Times New Roman" w:hAnsi="Times New Roman" w:cs="Times New Roman"/>
          <w:sz w:val="24"/>
          <w:szCs w:val="24"/>
        </w:rPr>
        <w:t>konfl</w:t>
      </w:r>
      <w:r w:rsidR="003834C6">
        <w:rPr>
          <w:rFonts w:ascii="Times New Roman" w:hAnsi="Times New Roman" w:cs="Times New Roman"/>
          <w:sz w:val="24"/>
          <w:szCs w:val="24"/>
        </w:rPr>
        <w:t>iktusok</w:t>
      </w:r>
      <w:proofErr w:type="gramEnd"/>
      <w:r w:rsidR="003834C6">
        <w:rPr>
          <w:rFonts w:ascii="Times New Roman" w:hAnsi="Times New Roman" w:cs="Times New Roman"/>
          <w:sz w:val="24"/>
          <w:szCs w:val="24"/>
        </w:rPr>
        <w:t xml:space="preserve"> légkörében zajlik, </w:t>
      </w:r>
      <w:r w:rsidRPr="00157087">
        <w:rPr>
          <w:rFonts w:ascii="Times New Roman" w:hAnsi="Times New Roman" w:cs="Times New Roman"/>
          <w:sz w:val="24"/>
          <w:szCs w:val="24"/>
        </w:rPr>
        <w:t xml:space="preserve">amelyek összefonódnak a város-vidék </w:t>
      </w:r>
    </w:p>
    <w:p w:rsidR="00157087" w:rsidRDefault="00157087" w:rsidP="00157087">
      <w:pPr>
        <w:rPr>
          <w:rFonts w:ascii="Times New Roman" w:hAnsi="Times New Roman" w:cs="Times New Roman"/>
          <w:sz w:val="24"/>
          <w:szCs w:val="24"/>
        </w:rPr>
      </w:pPr>
      <w:proofErr w:type="gramStart"/>
      <w:r w:rsidRPr="00157087">
        <w:rPr>
          <w:rFonts w:ascii="Times New Roman" w:hAnsi="Times New Roman" w:cs="Times New Roman"/>
          <w:sz w:val="24"/>
          <w:szCs w:val="24"/>
        </w:rPr>
        <w:t>szakadék</w:t>
      </w:r>
      <w:proofErr w:type="gramEnd"/>
      <w:r w:rsidRPr="00157087">
        <w:rPr>
          <w:rFonts w:ascii="Times New Roman" w:hAnsi="Times New Roman" w:cs="Times New Roman"/>
          <w:sz w:val="24"/>
          <w:szCs w:val="24"/>
        </w:rPr>
        <w:t xml:space="preserve"> növekedésével.</w:t>
      </w:r>
    </w:p>
    <w:p w:rsidR="003834C6" w:rsidRDefault="003834C6" w:rsidP="003834C6">
      <w:pPr>
        <w:rPr>
          <w:rFonts w:ascii="Times New Roman" w:hAnsi="Times New Roman" w:cs="Times New Roman"/>
          <w:sz w:val="24"/>
          <w:szCs w:val="24"/>
        </w:rPr>
      </w:pPr>
    </w:p>
    <w:p w:rsidR="003834C6" w:rsidRDefault="003834C6" w:rsidP="003834C6">
      <w:pPr>
        <w:rPr>
          <w:rFonts w:ascii="Times New Roman" w:hAnsi="Times New Roman" w:cs="Times New Roman"/>
          <w:sz w:val="24"/>
          <w:szCs w:val="24"/>
        </w:rPr>
      </w:pPr>
      <w:r w:rsidRPr="003834C6">
        <w:rPr>
          <w:rFonts w:ascii="Times New Roman" w:hAnsi="Times New Roman" w:cs="Times New Roman"/>
          <w:sz w:val="24"/>
          <w:szCs w:val="24"/>
        </w:rPr>
        <w:t xml:space="preserve">Ezért határozott intézkedésekre van szükség a következő kihívások kezelése érdekében. Az </w:t>
      </w:r>
    </w:p>
    <w:p w:rsidR="003834C6" w:rsidRDefault="003834C6" w:rsidP="003834C6">
      <w:pPr>
        <w:rPr>
          <w:rFonts w:ascii="Times New Roman" w:hAnsi="Times New Roman" w:cs="Times New Roman"/>
          <w:sz w:val="24"/>
          <w:szCs w:val="24"/>
        </w:rPr>
      </w:pPr>
      <w:proofErr w:type="gramStart"/>
      <w:r>
        <w:rPr>
          <w:rFonts w:ascii="Times New Roman" w:hAnsi="Times New Roman" w:cs="Times New Roman"/>
          <w:sz w:val="24"/>
          <w:szCs w:val="24"/>
        </w:rPr>
        <w:t>á</w:t>
      </w:r>
      <w:r w:rsidRPr="003834C6">
        <w:rPr>
          <w:rFonts w:ascii="Times New Roman" w:hAnsi="Times New Roman" w:cs="Times New Roman"/>
          <w:sz w:val="24"/>
          <w:szCs w:val="24"/>
        </w:rPr>
        <w:t>tmenetet</w:t>
      </w:r>
      <w:proofErr w:type="gramEnd"/>
      <w:r>
        <w:rPr>
          <w:rFonts w:ascii="Times New Roman" w:hAnsi="Times New Roman" w:cs="Times New Roman"/>
          <w:sz w:val="24"/>
          <w:szCs w:val="24"/>
        </w:rPr>
        <w:t xml:space="preserve"> </w:t>
      </w:r>
      <w:r w:rsidRPr="003834C6">
        <w:rPr>
          <w:rFonts w:ascii="Times New Roman" w:hAnsi="Times New Roman" w:cs="Times New Roman"/>
          <w:sz w:val="24"/>
          <w:szCs w:val="24"/>
        </w:rPr>
        <w:t xml:space="preserve">úgy kell megtervezni, hogy az </w:t>
      </w:r>
      <w:r>
        <w:rPr>
          <w:rFonts w:ascii="Times New Roman" w:hAnsi="Times New Roman" w:cs="Times New Roman"/>
          <w:sz w:val="24"/>
          <w:szCs w:val="24"/>
        </w:rPr>
        <w:t xml:space="preserve"> </w:t>
      </w:r>
      <w:r w:rsidRPr="003834C6">
        <w:rPr>
          <w:rFonts w:ascii="Times New Roman" w:hAnsi="Times New Roman" w:cs="Times New Roman"/>
          <w:sz w:val="24"/>
          <w:szCs w:val="24"/>
        </w:rPr>
        <w:t xml:space="preserve">rugalmasabb, </w:t>
      </w:r>
      <w:proofErr w:type="spellStart"/>
      <w:r w:rsidRPr="003834C6">
        <w:rPr>
          <w:rFonts w:ascii="Times New Roman" w:hAnsi="Times New Roman" w:cs="Times New Roman"/>
          <w:sz w:val="24"/>
          <w:szCs w:val="24"/>
        </w:rPr>
        <w:t>fenntarthatóbb,versenyképesebb</w:t>
      </w:r>
      <w:proofErr w:type="spellEnd"/>
      <w:r w:rsidRPr="003834C6">
        <w:rPr>
          <w:rFonts w:ascii="Times New Roman" w:hAnsi="Times New Roman" w:cs="Times New Roman"/>
          <w:sz w:val="24"/>
          <w:szCs w:val="24"/>
        </w:rPr>
        <w:t xml:space="preserve">, </w:t>
      </w:r>
    </w:p>
    <w:p w:rsidR="003834C6" w:rsidRDefault="003834C6" w:rsidP="003834C6">
      <w:pPr>
        <w:rPr>
          <w:rFonts w:ascii="Times New Roman" w:hAnsi="Times New Roman" w:cs="Times New Roman"/>
          <w:sz w:val="24"/>
          <w:szCs w:val="24"/>
        </w:rPr>
      </w:pPr>
      <w:r w:rsidRPr="003834C6">
        <w:rPr>
          <w:rFonts w:ascii="Times New Roman" w:hAnsi="Times New Roman" w:cs="Times New Roman"/>
          <w:sz w:val="24"/>
          <w:szCs w:val="24"/>
        </w:rPr>
        <w:t xml:space="preserve">jövedelmezőbb és igazságosabb </w:t>
      </w:r>
      <w:proofErr w:type="gramStart"/>
      <w:r w:rsidRPr="003834C6">
        <w:rPr>
          <w:rFonts w:ascii="Times New Roman" w:hAnsi="Times New Roman" w:cs="Times New Roman"/>
          <w:sz w:val="24"/>
          <w:szCs w:val="24"/>
        </w:rPr>
        <w:t>agrár- élelmiszeripari</w:t>
      </w:r>
      <w:proofErr w:type="gramEnd"/>
      <w:r w:rsidRPr="003834C6">
        <w:rPr>
          <w:rFonts w:ascii="Times New Roman" w:hAnsi="Times New Roman" w:cs="Times New Roman"/>
          <w:sz w:val="24"/>
          <w:szCs w:val="24"/>
        </w:rPr>
        <w:t xml:space="preserve"> rendszerekhez vezessen. Egy </w:t>
      </w:r>
    </w:p>
    <w:p w:rsidR="003834C6" w:rsidRDefault="003834C6" w:rsidP="003834C6">
      <w:pPr>
        <w:rPr>
          <w:rFonts w:ascii="Times New Roman" w:hAnsi="Times New Roman" w:cs="Times New Roman"/>
          <w:sz w:val="24"/>
          <w:szCs w:val="24"/>
        </w:rPr>
      </w:pPr>
      <w:proofErr w:type="gramStart"/>
      <w:r w:rsidRPr="003834C6">
        <w:rPr>
          <w:rFonts w:ascii="Times New Roman" w:hAnsi="Times New Roman" w:cs="Times New Roman"/>
          <w:sz w:val="24"/>
          <w:szCs w:val="24"/>
        </w:rPr>
        <w:t>gazdaságilag</w:t>
      </w:r>
      <w:proofErr w:type="gramEnd"/>
      <w:r w:rsidRPr="003834C6">
        <w:rPr>
          <w:rFonts w:ascii="Times New Roman" w:hAnsi="Times New Roman" w:cs="Times New Roman"/>
          <w:sz w:val="24"/>
          <w:szCs w:val="24"/>
        </w:rPr>
        <w:t>,</w:t>
      </w:r>
      <w:r>
        <w:rPr>
          <w:rFonts w:ascii="Times New Roman" w:hAnsi="Times New Roman" w:cs="Times New Roman"/>
          <w:sz w:val="24"/>
          <w:szCs w:val="24"/>
        </w:rPr>
        <w:t xml:space="preserve"> </w:t>
      </w:r>
      <w:r w:rsidRPr="003834C6">
        <w:rPr>
          <w:rFonts w:ascii="Times New Roman" w:hAnsi="Times New Roman" w:cs="Times New Roman"/>
          <w:sz w:val="24"/>
          <w:szCs w:val="24"/>
        </w:rPr>
        <w:t xml:space="preserve">társadalmilag és </w:t>
      </w:r>
      <w:proofErr w:type="spellStart"/>
      <w:r w:rsidRPr="003834C6">
        <w:rPr>
          <w:rFonts w:ascii="Times New Roman" w:hAnsi="Times New Roman" w:cs="Times New Roman"/>
          <w:sz w:val="24"/>
          <w:szCs w:val="24"/>
        </w:rPr>
        <w:t>ökológiailag</w:t>
      </w:r>
      <w:proofErr w:type="spellEnd"/>
      <w:r w:rsidRPr="003834C6">
        <w:rPr>
          <w:rFonts w:ascii="Times New Roman" w:hAnsi="Times New Roman" w:cs="Times New Roman"/>
          <w:sz w:val="24"/>
          <w:szCs w:val="24"/>
        </w:rPr>
        <w:t xml:space="preserve"> kiegyensúlyozott rendszer kevésbé szól az egyes </w:t>
      </w:r>
    </w:p>
    <w:p w:rsidR="003834C6" w:rsidRPr="003834C6" w:rsidRDefault="003834C6" w:rsidP="003834C6">
      <w:pPr>
        <w:rPr>
          <w:rFonts w:ascii="Times New Roman" w:hAnsi="Times New Roman" w:cs="Times New Roman"/>
          <w:sz w:val="24"/>
          <w:szCs w:val="24"/>
        </w:rPr>
      </w:pPr>
      <w:proofErr w:type="gramStart"/>
      <w:r w:rsidRPr="003834C6">
        <w:rPr>
          <w:rFonts w:ascii="Times New Roman" w:hAnsi="Times New Roman" w:cs="Times New Roman"/>
          <w:sz w:val="24"/>
          <w:szCs w:val="24"/>
        </w:rPr>
        <w:t>termelési</w:t>
      </w:r>
      <w:proofErr w:type="gramEnd"/>
      <w:r w:rsidRPr="003834C6">
        <w:rPr>
          <w:rFonts w:ascii="Times New Roman" w:hAnsi="Times New Roman" w:cs="Times New Roman"/>
          <w:sz w:val="24"/>
          <w:szCs w:val="24"/>
        </w:rPr>
        <w:t xml:space="preserve"> tényezők maximalizálásáról,</w:t>
      </w:r>
      <w:r>
        <w:rPr>
          <w:rFonts w:ascii="Times New Roman" w:hAnsi="Times New Roman" w:cs="Times New Roman"/>
          <w:sz w:val="24"/>
          <w:szCs w:val="24"/>
        </w:rPr>
        <w:t xml:space="preserve"> </w:t>
      </w:r>
      <w:r w:rsidRPr="003834C6">
        <w:rPr>
          <w:rFonts w:ascii="Times New Roman" w:hAnsi="Times New Roman" w:cs="Times New Roman"/>
          <w:sz w:val="24"/>
          <w:szCs w:val="24"/>
        </w:rPr>
        <w:t xml:space="preserve">hanem sokkal inkább az előnyök optimalizálásáról </w:t>
      </w:r>
    </w:p>
    <w:p w:rsidR="003834C6" w:rsidRDefault="003834C6" w:rsidP="003834C6">
      <w:pPr>
        <w:rPr>
          <w:rFonts w:ascii="Times New Roman" w:hAnsi="Times New Roman" w:cs="Times New Roman"/>
          <w:sz w:val="24"/>
          <w:szCs w:val="24"/>
        </w:rPr>
      </w:pPr>
      <w:proofErr w:type="gramStart"/>
      <w:r w:rsidRPr="003834C6">
        <w:rPr>
          <w:rFonts w:ascii="Times New Roman" w:hAnsi="Times New Roman" w:cs="Times New Roman"/>
          <w:sz w:val="24"/>
          <w:szCs w:val="24"/>
        </w:rPr>
        <w:t>a</w:t>
      </w:r>
      <w:proofErr w:type="gramEnd"/>
      <w:r w:rsidRPr="003834C6">
        <w:rPr>
          <w:rFonts w:ascii="Times New Roman" w:hAnsi="Times New Roman" w:cs="Times New Roman"/>
          <w:sz w:val="24"/>
          <w:szCs w:val="24"/>
        </w:rPr>
        <w:t xml:space="preserve"> fenntarthatóság, az ellenálló képesség, a jövedelmezőség, és a nagyobb felelősségvállalás </w:t>
      </w:r>
    </w:p>
    <w:p w:rsidR="003834C6" w:rsidRDefault="003834C6" w:rsidP="003834C6">
      <w:pPr>
        <w:rPr>
          <w:rFonts w:ascii="Times New Roman" w:hAnsi="Times New Roman" w:cs="Times New Roman"/>
          <w:sz w:val="24"/>
          <w:szCs w:val="24"/>
        </w:rPr>
      </w:pPr>
      <w:r w:rsidRPr="003834C6">
        <w:rPr>
          <w:rFonts w:ascii="Times New Roman" w:hAnsi="Times New Roman" w:cs="Times New Roman"/>
          <w:sz w:val="24"/>
          <w:szCs w:val="24"/>
        </w:rPr>
        <w:t>szempontja szerint, de nem csak azok számára, akik részt vesznek</w:t>
      </w:r>
      <w:r>
        <w:rPr>
          <w:rFonts w:ascii="Times New Roman" w:hAnsi="Times New Roman" w:cs="Times New Roman"/>
          <w:sz w:val="24"/>
          <w:szCs w:val="24"/>
        </w:rPr>
        <w:t xml:space="preserve"> </w:t>
      </w:r>
      <w:r w:rsidRPr="003834C6">
        <w:rPr>
          <w:rFonts w:ascii="Times New Roman" w:hAnsi="Times New Roman" w:cs="Times New Roman"/>
          <w:sz w:val="24"/>
          <w:szCs w:val="24"/>
        </w:rPr>
        <w:t xml:space="preserve">mezőgazdaságban, hanem </w:t>
      </w:r>
      <w:proofErr w:type="gramStart"/>
      <w:r w:rsidRPr="003834C6">
        <w:rPr>
          <w:rFonts w:ascii="Times New Roman" w:hAnsi="Times New Roman" w:cs="Times New Roman"/>
          <w:sz w:val="24"/>
          <w:szCs w:val="24"/>
        </w:rPr>
        <w:t>a</w:t>
      </w:r>
      <w:proofErr w:type="gramEnd"/>
      <w:r w:rsidRPr="003834C6">
        <w:rPr>
          <w:rFonts w:ascii="Times New Roman" w:hAnsi="Times New Roman" w:cs="Times New Roman"/>
          <w:sz w:val="24"/>
          <w:szCs w:val="24"/>
        </w:rPr>
        <w:t xml:space="preserve"> </w:t>
      </w:r>
    </w:p>
    <w:p w:rsidR="003834C6" w:rsidRDefault="003834C6" w:rsidP="003834C6">
      <w:pPr>
        <w:rPr>
          <w:rFonts w:ascii="Times New Roman" w:hAnsi="Times New Roman" w:cs="Times New Roman"/>
          <w:sz w:val="24"/>
          <w:szCs w:val="24"/>
        </w:rPr>
      </w:pPr>
      <w:proofErr w:type="gramStart"/>
      <w:r w:rsidRPr="003834C6">
        <w:rPr>
          <w:rFonts w:ascii="Times New Roman" w:hAnsi="Times New Roman" w:cs="Times New Roman"/>
          <w:sz w:val="24"/>
          <w:szCs w:val="24"/>
        </w:rPr>
        <w:t>vidéki</w:t>
      </w:r>
      <w:proofErr w:type="gramEnd"/>
      <w:r w:rsidRPr="003834C6">
        <w:rPr>
          <w:rFonts w:ascii="Times New Roman" w:hAnsi="Times New Roman" w:cs="Times New Roman"/>
          <w:sz w:val="24"/>
          <w:szCs w:val="24"/>
        </w:rPr>
        <w:t xml:space="preserve"> közösségek, a civil</w:t>
      </w:r>
      <w:r>
        <w:rPr>
          <w:rFonts w:ascii="Times New Roman" w:hAnsi="Times New Roman" w:cs="Times New Roman"/>
          <w:sz w:val="24"/>
          <w:szCs w:val="24"/>
        </w:rPr>
        <w:t xml:space="preserve"> </w:t>
      </w:r>
      <w:r w:rsidRPr="003834C6">
        <w:rPr>
          <w:rFonts w:ascii="Times New Roman" w:hAnsi="Times New Roman" w:cs="Times New Roman"/>
          <w:sz w:val="24"/>
          <w:szCs w:val="24"/>
        </w:rPr>
        <w:t xml:space="preserve">társadalom és a politikai szereplők számára. Az összes érdekelt fél </w:t>
      </w:r>
    </w:p>
    <w:p w:rsidR="003834C6" w:rsidRDefault="003834C6" w:rsidP="003834C6">
      <w:pPr>
        <w:rPr>
          <w:rFonts w:ascii="Times New Roman" w:hAnsi="Times New Roman" w:cs="Times New Roman"/>
          <w:sz w:val="24"/>
          <w:szCs w:val="24"/>
        </w:rPr>
      </w:pPr>
      <w:proofErr w:type="gramStart"/>
      <w:r w:rsidRPr="003834C6">
        <w:rPr>
          <w:rFonts w:ascii="Times New Roman" w:hAnsi="Times New Roman" w:cs="Times New Roman"/>
          <w:sz w:val="24"/>
          <w:szCs w:val="24"/>
        </w:rPr>
        <w:t>közötti</w:t>
      </w:r>
      <w:proofErr w:type="gramEnd"/>
      <w:r w:rsidRPr="003834C6">
        <w:rPr>
          <w:rFonts w:ascii="Times New Roman" w:hAnsi="Times New Roman" w:cs="Times New Roman"/>
          <w:sz w:val="24"/>
          <w:szCs w:val="24"/>
        </w:rPr>
        <w:t xml:space="preserve"> bizalom és együttműködés sokkal fontosabb, mint valaha. Ez a jelentés az </w:t>
      </w:r>
    </w:p>
    <w:p w:rsidR="003834C6" w:rsidRDefault="003834C6" w:rsidP="003834C6">
      <w:pPr>
        <w:rPr>
          <w:rFonts w:ascii="Times New Roman" w:hAnsi="Times New Roman" w:cs="Times New Roman"/>
          <w:sz w:val="24"/>
          <w:szCs w:val="24"/>
        </w:rPr>
      </w:pPr>
      <w:proofErr w:type="gramStart"/>
      <w:r w:rsidRPr="003834C6">
        <w:rPr>
          <w:rFonts w:ascii="Times New Roman" w:hAnsi="Times New Roman" w:cs="Times New Roman"/>
          <w:sz w:val="24"/>
          <w:szCs w:val="24"/>
        </w:rPr>
        <w:t>átalakuláshoz</w:t>
      </w:r>
      <w:proofErr w:type="gramEnd"/>
      <w:r w:rsidRPr="003834C6">
        <w:rPr>
          <w:rFonts w:ascii="Times New Roman" w:hAnsi="Times New Roman" w:cs="Times New Roman"/>
          <w:sz w:val="24"/>
          <w:szCs w:val="24"/>
        </w:rPr>
        <w:t xml:space="preserve"> vezető olyan jövőkép közös irányvonalának meghatározásával kezdődik, amely </w:t>
      </w:r>
    </w:p>
    <w:p w:rsidR="00932EB9" w:rsidRDefault="003834C6" w:rsidP="003834C6">
      <w:pPr>
        <w:rPr>
          <w:rFonts w:ascii="Times New Roman" w:hAnsi="Times New Roman" w:cs="Times New Roman"/>
          <w:sz w:val="24"/>
          <w:szCs w:val="24"/>
        </w:rPr>
      </w:pPr>
      <w:proofErr w:type="gramStart"/>
      <w:r w:rsidRPr="003834C6">
        <w:rPr>
          <w:rFonts w:ascii="Times New Roman" w:hAnsi="Times New Roman" w:cs="Times New Roman"/>
          <w:sz w:val="24"/>
          <w:szCs w:val="24"/>
        </w:rPr>
        <w:t>felvázolja</w:t>
      </w:r>
      <w:proofErr w:type="gramEnd"/>
      <w:r w:rsidRPr="003834C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3834C6">
        <w:rPr>
          <w:rFonts w:ascii="Times New Roman" w:hAnsi="Times New Roman" w:cs="Times New Roman"/>
          <w:sz w:val="24"/>
          <w:szCs w:val="24"/>
        </w:rPr>
        <w:t>10-15 éven belül</w:t>
      </w:r>
      <w:r>
        <w:rPr>
          <w:rFonts w:ascii="Times New Roman" w:hAnsi="Times New Roman" w:cs="Times New Roman"/>
          <w:sz w:val="24"/>
          <w:szCs w:val="24"/>
        </w:rPr>
        <w:t>i</w:t>
      </w:r>
      <w:r w:rsidRPr="003834C6">
        <w:rPr>
          <w:rFonts w:ascii="Times New Roman" w:hAnsi="Times New Roman" w:cs="Times New Roman"/>
          <w:sz w:val="24"/>
          <w:szCs w:val="24"/>
        </w:rPr>
        <w:t xml:space="preserve"> európai agrár-élelmiszeripari rendszerek körvonalait.(A.3. </w:t>
      </w:r>
    </w:p>
    <w:p w:rsidR="003834C6" w:rsidRDefault="003834C6" w:rsidP="003834C6">
      <w:pPr>
        <w:rPr>
          <w:rFonts w:ascii="Times New Roman" w:hAnsi="Times New Roman" w:cs="Times New Roman"/>
          <w:sz w:val="24"/>
          <w:szCs w:val="24"/>
        </w:rPr>
      </w:pPr>
      <w:proofErr w:type="gramStart"/>
      <w:r w:rsidRPr="003834C6">
        <w:rPr>
          <w:rFonts w:ascii="Times New Roman" w:hAnsi="Times New Roman" w:cs="Times New Roman"/>
          <w:sz w:val="24"/>
          <w:szCs w:val="24"/>
        </w:rPr>
        <w:t>rész</w:t>
      </w:r>
      <w:proofErr w:type="gramEnd"/>
      <w:r w:rsidRPr="003834C6">
        <w:rPr>
          <w:rFonts w:ascii="Times New Roman" w:hAnsi="Times New Roman" w:cs="Times New Roman"/>
          <w:sz w:val="24"/>
          <w:szCs w:val="24"/>
        </w:rPr>
        <w:t>).</w:t>
      </w:r>
    </w:p>
    <w:p w:rsidR="00932EB9" w:rsidRDefault="00932EB9" w:rsidP="003834C6">
      <w:pPr>
        <w:rPr>
          <w:rFonts w:ascii="Times New Roman" w:hAnsi="Times New Roman" w:cs="Times New Roman"/>
          <w:sz w:val="24"/>
          <w:szCs w:val="24"/>
        </w:rPr>
      </w:pPr>
    </w:p>
    <w:p w:rsidR="00932EB9" w:rsidRDefault="00932EB9" w:rsidP="00932EB9">
      <w:pPr>
        <w:rPr>
          <w:rFonts w:ascii="Times New Roman" w:hAnsi="Times New Roman" w:cs="Times New Roman"/>
          <w:sz w:val="24"/>
          <w:szCs w:val="24"/>
        </w:rPr>
      </w:pPr>
      <w:r w:rsidRPr="00932EB9">
        <w:rPr>
          <w:rFonts w:ascii="Times New Roman" w:hAnsi="Times New Roman" w:cs="Times New Roman"/>
          <w:sz w:val="24"/>
          <w:szCs w:val="24"/>
        </w:rPr>
        <w:t>A Stratégiai Párbeszéd ajánlásaival</w:t>
      </w:r>
      <w:r>
        <w:rPr>
          <w:rFonts w:ascii="Times New Roman" w:hAnsi="Times New Roman" w:cs="Times New Roman"/>
          <w:sz w:val="24"/>
          <w:szCs w:val="24"/>
        </w:rPr>
        <w:t xml:space="preserve"> </w:t>
      </w:r>
      <w:r w:rsidRPr="00932EB9">
        <w:rPr>
          <w:rFonts w:ascii="Times New Roman" w:hAnsi="Times New Roman" w:cs="Times New Roman"/>
          <w:sz w:val="24"/>
          <w:szCs w:val="24"/>
        </w:rPr>
        <w:t xml:space="preserve">elismeri, hogy az agrár-élelmiszeripari rendszerek </w:t>
      </w:r>
    </w:p>
    <w:p w:rsidR="00932EB9" w:rsidRDefault="00932EB9" w:rsidP="00932EB9">
      <w:pPr>
        <w:rPr>
          <w:rFonts w:ascii="Times New Roman" w:hAnsi="Times New Roman" w:cs="Times New Roman"/>
          <w:sz w:val="24"/>
          <w:szCs w:val="24"/>
        </w:rPr>
      </w:pPr>
      <w:proofErr w:type="gramStart"/>
      <w:r w:rsidRPr="00932EB9">
        <w:rPr>
          <w:rFonts w:ascii="Times New Roman" w:hAnsi="Times New Roman" w:cs="Times New Roman"/>
          <w:sz w:val="24"/>
          <w:szCs w:val="24"/>
        </w:rPr>
        <w:t>átalakulása</w:t>
      </w:r>
      <w:proofErr w:type="gramEnd"/>
      <w:r w:rsidRPr="00932EB9">
        <w:rPr>
          <w:rFonts w:ascii="Times New Roman" w:hAnsi="Times New Roman" w:cs="Times New Roman"/>
          <w:sz w:val="24"/>
          <w:szCs w:val="24"/>
        </w:rPr>
        <w:t xml:space="preserve"> elkerülhetet</w:t>
      </w:r>
      <w:r>
        <w:rPr>
          <w:rFonts w:ascii="Times New Roman" w:hAnsi="Times New Roman" w:cs="Times New Roman"/>
          <w:sz w:val="24"/>
          <w:szCs w:val="24"/>
        </w:rPr>
        <w:t>lenül ellentétes érdekekkel jár, ami</w:t>
      </w:r>
      <w:r w:rsidRPr="00932EB9">
        <w:rPr>
          <w:rFonts w:ascii="Times New Roman" w:hAnsi="Times New Roman" w:cs="Times New Roman"/>
          <w:sz w:val="24"/>
          <w:szCs w:val="24"/>
        </w:rPr>
        <w:t xml:space="preserve"> összetett érdekegyeztetéseket,</w:t>
      </w:r>
      <w:r>
        <w:rPr>
          <w:rFonts w:ascii="Times New Roman" w:hAnsi="Times New Roman" w:cs="Times New Roman"/>
          <w:sz w:val="24"/>
          <w:szCs w:val="24"/>
        </w:rPr>
        <w:t xml:space="preserve"> </w:t>
      </w:r>
    </w:p>
    <w:p w:rsidR="00932EB9" w:rsidRDefault="00932EB9" w:rsidP="00932EB9">
      <w:pPr>
        <w:rPr>
          <w:rFonts w:ascii="Times New Roman" w:hAnsi="Times New Roman" w:cs="Times New Roman"/>
          <w:sz w:val="24"/>
          <w:szCs w:val="24"/>
        </w:rPr>
      </w:pPr>
      <w:r>
        <w:rPr>
          <w:rFonts w:ascii="Times New Roman" w:hAnsi="Times New Roman" w:cs="Times New Roman"/>
          <w:sz w:val="24"/>
          <w:szCs w:val="24"/>
        </w:rPr>
        <w:t>követel,</w:t>
      </w:r>
      <w:r w:rsidRPr="00932EB9">
        <w:rPr>
          <w:rFonts w:ascii="Times New Roman" w:hAnsi="Times New Roman" w:cs="Times New Roman"/>
          <w:sz w:val="24"/>
          <w:szCs w:val="24"/>
        </w:rPr>
        <w:t xml:space="preserve"> amelyek csak</w:t>
      </w:r>
      <w:r>
        <w:rPr>
          <w:rFonts w:ascii="Times New Roman" w:hAnsi="Times New Roman" w:cs="Times New Roman"/>
          <w:sz w:val="24"/>
          <w:szCs w:val="24"/>
        </w:rPr>
        <w:t xml:space="preserve"> </w:t>
      </w:r>
      <w:proofErr w:type="spellStart"/>
      <w:r w:rsidRPr="00932EB9">
        <w:rPr>
          <w:rFonts w:ascii="Times New Roman" w:hAnsi="Times New Roman" w:cs="Times New Roman"/>
          <w:sz w:val="24"/>
          <w:szCs w:val="24"/>
        </w:rPr>
        <w:t>csak</w:t>
      </w:r>
      <w:proofErr w:type="spellEnd"/>
      <w:r w:rsidRPr="00932EB9">
        <w:rPr>
          <w:rFonts w:ascii="Times New Roman" w:hAnsi="Times New Roman" w:cs="Times New Roman"/>
          <w:sz w:val="24"/>
          <w:szCs w:val="24"/>
        </w:rPr>
        <w:t xml:space="preserve"> </w:t>
      </w:r>
      <w:proofErr w:type="gramStart"/>
      <w:r w:rsidRPr="00932EB9">
        <w:rPr>
          <w:rFonts w:ascii="Times New Roman" w:hAnsi="Times New Roman" w:cs="Times New Roman"/>
          <w:sz w:val="24"/>
          <w:szCs w:val="24"/>
        </w:rPr>
        <w:t>kompromisszummal</w:t>
      </w:r>
      <w:proofErr w:type="gramEnd"/>
      <w:r w:rsidRPr="00932EB9">
        <w:rPr>
          <w:rFonts w:ascii="Times New Roman" w:hAnsi="Times New Roman" w:cs="Times New Roman"/>
          <w:sz w:val="24"/>
          <w:szCs w:val="24"/>
        </w:rPr>
        <w:t xml:space="preserve"> oldhatók meg. Ez megköveteli a</w:t>
      </w:r>
      <w:r>
        <w:rPr>
          <w:rFonts w:ascii="Times New Roman" w:hAnsi="Times New Roman" w:cs="Times New Roman"/>
          <w:sz w:val="24"/>
          <w:szCs w:val="24"/>
        </w:rPr>
        <w:t xml:space="preserve"> </w:t>
      </w:r>
      <w:proofErr w:type="gramStart"/>
      <w:r>
        <w:rPr>
          <w:rFonts w:ascii="Times New Roman" w:hAnsi="Times New Roman" w:cs="Times New Roman"/>
          <w:sz w:val="24"/>
          <w:szCs w:val="24"/>
        </w:rPr>
        <w:t>stabil</w:t>
      </w:r>
      <w:proofErr w:type="gramEnd"/>
      <w:r>
        <w:rPr>
          <w:rFonts w:ascii="Times New Roman" w:hAnsi="Times New Roman" w:cs="Times New Roman"/>
          <w:sz w:val="24"/>
          <w:szCs w:val="24"/>
        </w:rPr>
        <w:t xml:space="preserve"> </w:t>
      </w:r>
    </w:p>
    <w:p w:rsidR="00932EB9" w:rsidRDefault="00932EB9" w:rsidP="00932EB9">
      <w:pPr>
        <w:rPr>
          <w:rFonts w:ascii="Times New Roman" w:hAnsi="Times New Roman" w:cs="Times New Roman"/>
          <w:sz w:val="24"/>
          <w:szCs w:val="24"/>
        </w:rPr>
      </w:pPr>
      <w:proofErr w:type="gramStart"/>
      <w:r>
        <w:rPr>
          <w:rFonts w:ascii="Times New Roman" w:hAnsi="Times New Roman" w:cs="Times New Roman"/>
          <w:sz w:val="24"/>
          <w:szCs w:val="24"/>
        </w:rPr>
        <w:lastRenderedPageBreak/>
        <w:t>kiindulópont</w:t>
      </w:r>
      <w:proofErr w:type="gramEnd"/>
      <w:r>
        <w:rPr>
          <w:rFonts w:ascii="Times New Roman" w:hAnsi="Times New Roman" w:cs="Times New Roman"/>
          <w:sz w:val="24"/>
          <w:szCs w:val="24"/>
        </w:rPr>
        <w:t>,</w:t>
      </w:r>
      <w:r w:rsidRPr="00932EB9">
        <w:rPr>
          <w:rFonts w:ascii="Times New Roman" w:hAnsi="Times New Roman" w:cs="Times New Roman"/>
          <w:sz w:val="24"/>
          <w:szCs w:val="24"/>
        </w:rPr>
        <w:t xml:space="preserve"> és közös alapok</w:t>
      </w:r>
      <w:r>
        <w:rPr>
          <w:rFonts w:ascii="Times New Roman" w:hAnsi="Times New Roman" w:cs="Times New Roman"/>
          <w:sz w:val="24"/>
          <w:szCs w:val="24"/>
        </w:rPr>
        <w:t xml:space="preserve">, célok meghatározását </w:t>
      </w:r>
      <w:r w:rsidRPr="00932EB9">
        <w:rPr>
          <w:rFonts w:ascii="Times New Roman" w:hAnsi="Times New Roman" w:cs="Times New Roman"/>
          <w:sz w:val="24"/>
          <w:szCs w:val="24"/>
        </w:rPr>
        <w:t xml:space="preserve">az ágazat átmenetének irányításához, </w:t>
      </w:r>
    </w:p>
    <w:p w:rsidR="00932EB9" w:rsidRDefault="00932EB9" w:rsidP="00932EB9">
      <w:pPr>
        <w:rPr>
          <w:rFonts w:ascii="Times New Roman" w:hAnsi="Times New Roman" w:cs="Times New Roman"/>
          <w:sz w:val="24"/>
          <w:szCs w:val="24"/>
        </w:rPr>
      </w:pPr>
      <w:proofErr w:type="gramStart"/>
      <w:r w:rsidRPr="00932EB9">
        <w:rPr>
          <w:rFonts w:ascii="Times New Roman" w:hAnsi="Times New Roman" w:cs="Times New Roman"/>
          <w:sz w:val="24"/>
          <w:szCs w:val="24"/>
        </w:rPr>
        <w:t>amelyek</w:t>
      </w:r>
      <w:proofErr w:type="gramEnd"/>
      <w:r w:rsidRPr="00932EB9">
        <w:rPr>
          <w:rFonts w:ascii="Times New Roman" w:hAnsi="Times New Roman" w:cs="Times New Roman"/>
          <w:sz w:val="24"/>
          <w:szCs w:val="24"/>
        </w:rPr>
        <w:t xml:space="preserve"> tíz politikai vezérelvben foglalhatók össze (B. rész):</w:t>
      </w:r>
    </w:p>
    <w:p w:rsidR="004757CF" w:rsidRPr="004757CF" w:rsidRDefault="004757CF" w:rsidP="004757CF">
      <w:pPr>
        <w:rPr>
          <w:rFonts w:ascii="Times New Roman" w:hAnsi="Times New Roman" w:cs="Times New Roman"/>
          <w:sz w:val="24"/>
          <w:szCs w:val="24"/>
        </w:rPr>
      </w:pPr>
      <w:r w:rsidRPr="004757CF">
        <w:rPr>
          <w:rFonts w:ascii="Times New Roman" w:hAnsi="Times New Roman" w:cs="Times New Roman"/>
          <w:sz w:val="24"/>
          <w:szCs w:val="24"/>
        </w:rPr>
        <w:t>1.Most van itt az ideje a változásnak.</w:t>
      </w:r>
    </w:p>
    <w:p w:rsidR="004757CF" w:rsidRPr="004757CF" w:rsidRDefault="004757CF" w:rsidP="004757CF">
      <w:pPr>
        <w:rPr>
          <w:rFonts w:ascii="Times New Roman" w:hAnsi="Times New Roman" w:cs="Times New Roman"/>
          <w:sz w:val="24"/>
          <w:szCs w:val="24"/>
        </w:rPr>
      </w:pPr>
      <w:r w:rsidRPr="004757CF">
        <w:rPr>
          <w:rFonts w:ascii="Times New Roman" w:hAnsi="Times New Roman" w:cs="Times New Roman"/>
          <w:sz w:val="24"/>
          <w:szCs w:val="24"/>
        </w:rPr>
        <w:t>2.Az élelmiszer-értékláncban való együttműködés és párbeszéd kritikus fontosságú.</w:t>
      </w:r>
    </w:p>
    <w:p w:rsidR="004757CF" w:rsidRPr="004757CF" w:rsidRDefault="004757CF" w:rsidP="004757CF">
      <w:pPr>
        <w:rPr>
          <w:rFonts w:ascii="Times New Roman" w:hAnsi="Times New Roman" w:cs="Times New Roman"/>
          <w:sz w:val="24"/>
          <w:szCs w:val="24"/>
        </w:rPr>
      </w:pPr>
      <w:r w:rsidRPr="004757CF">
        <w:rPr>
          <w:rFonts w:ascii="Times New Roman" w:hAnsi="Times New Roman" w:cs="Times New Roman"/>
          <w:sz w:val="24"/>
          <w:szCs w:val="24"/>
        </w:rPr>
        <w:t>3.A szakpolitikai intézkedéseknek koherensnek kell lenniük, és gyümölcsöző szinergiákon alapuló, erőteljes támogató környezetet kell teremteniük.</w:t>
      </w:r>
    </w:p>
    <w:p w:rsidR="004757CF" w:rsidRPr="004757CF" w:rsidRDefault="004757CF" w:rsidP="004757CF">
      <w:pPr>
        <w:rPr>
          <w:rFonts w:ascii="Times New Roman" w:hAnsi="Times New Roman" w:cs="Times New Roman"/>
          <w:sz w:val="24"/>
          <w:szCs w:val="24"/>
        </w:rPr>
      </w:pPr>
      <w:r w:rsidRPr="004757CF">
        <w:rPr>
          <w:rFonts w:ascii="Times New Roman" w:hAnsi="Times New Roman" w:cs="Times New Roman"/>
          <w:sz w:val="24"/>
          <w:szCs w:val="24"/>
        </w:rPr>
        <w:t xml:space="preserve">4.Az élelmiszerek és a mezőgazdasági termelés stratégiai szerepet játszanak az új geopolitikai </w:t>
      </w:r>
      <w:proofErr w:type="gramStart"/>
      <w:r w:rsidRPr="004757CF">
        <w:rPr>
          <w:rFonts w:ascii="Times New Roman" w:hAnsi="Times New Roman" w:cs="Times New Roman"/>
          <w:sz w:val="24"/>
          <w:szCs w:val="24"/>
        </w:rPr>
        <w:t>kontextusban</w:t>
      </w:r>
      <w:proofErr w:type="gramEnd"/>
      <w:r w:rsidRPr="004757CF">
        <w:rPr>
          <w:rFonts w:ascii="Times New Roman" w:hAnsi="Times New Roman" w:cs="Times New Roman"/>
          <w:sz w:val="24"/>
          <w:szCs w:val="24"/>
        </w:rPr>
        <w:t>, mivel az európai biztonság alapvető részét képezik.</w:t>
      </w:r>
    </w:p>
    <w:p w:rsidR="004757CF" w:rsidRPr="004757CF" w:rsidRDefault="004757CF" w:rsidP="004757CF">
      <w:pPr>
        <w:rPr>
          <w:rFonts w:ascii="Times New Roman" w:hAnsi="Times New Roman" w:cs="Times New Roman"/>
          <w:sz w:val="24"/>
          <w:szCs w:val="24"/>
        </w:rPr>
      </w:pPr>
      <w:r w:rsidRPr="004757CF">
        <w:rPr>
          <w:rFonts w:ascii="Times New Roman" w:hAnsi="Times New Roman" w:cs="Times New Roman"/>
          <w:sz w:val="24"/>
          <w:szCs w:val="24"/>
        </w:rPr>
        <w:t>5.A fiatalok mezőgazdaságban és a vidéki térségekben betöltött szerepe, valamint az európai élelmiszer- és gazdálkodási rendszerek sokszínűsége fontos érték.</w:t>
      </w:r>
    </w:p>
    <w:p w:rsidR="004757CF" w:rsidRPr="004757CF" w:rsidRDefault="004757CF" w:rsidP="004757CF">
      <w:pPr>
        <w:rPr>
          <w:rFonts w:ascii="Times New Roman" w:hAnsi="Times New Roman" w:cs="Times New Roman"/>
          <w:sz w:val="24"/>
          <w:szCs w:val="24"/>
        </w:rPr>
      </w:pPr>
      <w:r w:rsidRPr="004757CF">
        <w:rPr>
          <w:rFonts w:ascii="Times New Roman" w:hAnsi="Times New Roman" w:cs="Times New Roman"/>
          <w:sz w:val="24"/>
          <w:szCs w:val="24"/>
        </w:rPr>
        <w:t>6.A gazdasági, környezeti és társadalmi fenntarthatóság egymást erősítheti.</w:t>
      </w:r>
    </w:p>
    <w:p w:rsidR="004757CF" w:rsidRPr="004757CF" w:rsidRDefault="004757CF" w:rsidP="004757CF">
      <w:pPr>
        <w:rPr>
          <w:rFonts w:ascii="Times New Roman" w:hAnsi="Times New Roman" w:cs="Times New Roman"/>
          <w:sz w:val="24"/>
          <w:szCs w:val="24"/>
        </w:rPr>
      </w:pPr>
      <w:r w:rsidRPr="004757CF">
        <w:rPr>
          <w:rFonts w:ascii="Times New Roman" w:hAnsi="Times New Roman" w:cs="Times New Roman"/>
          <w:sz w:val="24"/>
          <w:szCs w:val="24"/>
        </w:rPr>
        <w:t xml:space="preserve">7.A piacoknak a </w:t>
      </w:r>
      <w:proofErr w:type="spellStart"/>
      <w:r w:rsidRPr="004757CF">
        <w:rPr>
          <w:rFonts w:ascii="Times New Roman" w:hAnsi="Times New Roman" w:cs="Times New Roman"/>
          <w:sz w:val="24"/>
          <w:szCs w:val="24"/>
        </w:rPr>
        <w:t>fenntarthatóságot</w:t>
      </w:r>
      <w:proofErr w:type="spellEnd"/>
      <w:r w:rsidRPr="004757CF">
        <w:rPr>
          <w:rFonts w:ascii="Times New Roman" w:hAnsi="Times New Roman" w:cs="Times New Roman"/>
          <w:sz w:val="24"/>
          <w:szCs w:val="24"/>
        </w:rPr>
        <w:t xml:space="preserve"> és az értékteremtést az egész láncban ösztönözniük kell, és jobban kell </w:t>
      </w:r>
      <w:proofErr w:type="spellStart"/>
      <w:r w:rsidRPr="004757CF">
        <w:rPr>
          <w:rFonts w:ascii="Times New Roman" w:hAnsi="Times New Roman" w:cs="Times New Roman"/>
          <w:sz w:val="24"/>
          <w:szCs w:val="24"/>
        </w:rPr>
        <w:t>internalizálniuk</w:t>
      </w:r>
      <w:proofErr w:type="spellEnd"/>
      <w:r w:rsidRPr="004757CF">
        <w:rPr>
          <w:rFonts w:ascii="Times New Roman" w:hAnsi="Times New Roman" w:cs="Times New Roman"/>
          <w:sz w:val="24"/>
          <w:szCs w:val="24"/>
        </w:rPr>
        <w:t xml:space="preserve"> az </w:t>
      </w:r>
      <w:proofErr w:type="spellStart"/>
      <w:r w:rsidRPr="004757CF">
        <w:rPr>
          <w:rFonts w:ascii="Times New Roman" w:hAnsi="Times New Roman" w:cs="Times New Roman"/>
          <w:sz w:val="24"/>
          <w:szCs w:val="24"/>
        </w:rPr>
        <w:t>externáliákat</w:t>
      </w:r>
      <w:proofErr w:type="spellEnd"/>
      <w:r w:rsidRPr="004757CF">
        <w:rPr>
          <w:rFonts w:ascii="Times New Roman" w:hAnsi="Times New Roman" w:cs="Times New Roman"/>
          <w:sz w:val="24"/>
          <w:szCs w:val="24"/>
        </w:rPr>
        <w:t>.</w:t>
      </w:r>
    </w:p>
    <w:p w:rsidR="004757CF" w:rsidRPr="004757CF" w:rsidRDefault="004757CF" w:rsidP="004757CF">
      <w:pPr>
        <w:rPr>
          <w:rFonts w:ascii="Times New Roman" w:hAnsi="Times New Roman" w:cs="Times New Roman"/>
          <w:sz w:val="24"/>
          <w:szCs w:val="24"/>
        </w:rPr>
      </w:pPr>
      <w:r w:rsidRPr="004757CF">
        <w:rPr>
          <w:rFonts w:ascii="Times New Roman" w:hAnsi="Times New Roman" w:cs="Times New Roman"/>
          <w:sz w:val="24"/>
          <w:szCs w:val="24"/>
        </w:rPr>
        <w:t>8.A technológia és az innováció lehetőségeit ki kell aknázni a fenntarthatóbb agrár-élelmiszeripari rendszerek felé való átmenet támogatása érdekében.</w:t>
      </w:r>
    </w:p>
    <w:p w:rsidR="004757CF" w:rsidRPr="004757CF" w:rsidRDefault="004757CF" w:rsidP="004757CF">
      <w:pPr>
        <w:rPr>
          <w:rFonts w:ascii="Times New Roman" w:hAnsi="Times New Roman" w:cs="Times New Roman"/>
          <w:sz w:val="24"/>
          <w:szCs w:val="24"/>
        </w:rPr>
      </w:pPr>
      <w:r w:rsidRPr="004757CF">
        <w:rPr>
          <w:rFonts w:ascii="Times New Roman" w:hAnsi="Times New Roman" w:cs="Times New Roman"/>
          <w:sz w:val="24"/>
          <w:szCs w:val="24"/>
        </w:rPr>
        <w:t>9.A sikeres átmenethez elengedhetetlen a kiegyensúlyozott, egészségesebb és fenntarthatóbb étrendre való áttérés.</w:t>
      </w:r>
    </w:p>
    <w:p w:rsidR="004757CF" w:rsidRDefault="004757CF" w:rsidP="004757CF">
      <w:pPr>
        <w:rPr>
          <w:rFonts w:ascii="Times New Roman" w:hAnsi="Times New Roman" w:cs="Times New Roman"/>
          <w:sz w:val="24"/>
          <w:szCs w:val="24"/>
        </w:rPr>
      </w:pPr>
      <w:r w:rsidRPr="004757CF">
        <w:rPr>
          <w:rFonts w:ascii="Times New Roman" w:hAnsi="Times New Roman" w:cs="Times New Roman"/>
          <w:sz w:val="24"/>
          <w:szCs w:val="24"/>
        </w:rPr>
        <w:t>10.A vonzó vidéki területek döntő fontosságúak az élelmezésbiztonság, a társadalom jövőbeli életképessége és a liberális demokrácia szempontjából.</w:t>
      </w:r>
    </w:p>
    <w:p w:rsidR="004757CF" w:rsidRDefault="004757CF" w:rsidP="004757CF">
      <w:pPr>
        <w:rPr>
          <w:rFonts w:ascii="Times New Roman" w:hAnsi="Times New Roman" w:cs="Times New Roman"/>
          <w:sz w:val="24"/>
          <w:szCs w:val="24"/>
        </w:rPr>
      </w:pPr>
      <w:r w:rsidRPr="004757CF">
        <w:rPr>
          <w:rFonts w:ascii="Times New Roman" w:hAnsi="Times New Roman" w:cs="Times New Roman"/>
          <w:sz w:val="24"/>
          <w:szCs w:val="24"/>
        </w:rPr>
        <w:t xml:space="preserve">E </w:t>
      </w:r>
      <w:proofErr w:type="spellStart"/>
      <w:r w:rsidRPr="004757CF">
        <w:rPr>
          <w:rFonts w:ascii="Times New Roman" w:hAnsi="Times New Roman" w:cs="Times New Roman"/>
          <w:sz w:val="24"/>
          <w:szCs w:val="24"/>
        </w:rPr>
        <w:t>háttér</w:t>
      </w:r>
      <w:r>
        <w:rPr>
          <w:rFonts w:ascii="Times New Roman" w:hAnsi="Times New Roman" w:cs="Times New Roman"/>
          <w:sz w:val="24"/>
          <w:szCs w:val="24"/>
        </w:rPr>
        <w:t>sn</w:t>
      </w:r>
      <w:proofErr w:type="spellEnd"/>
      <w:r>
        <w:rPr>
          <w:rFonts w:ascii="Times New Roman" w:hAnsi="Times New Roman" w:cs="Times New Roman"/>
          <w:sz w:val="24"/>
          <w:szCs w:val="24"/>
        </w:rPr>
        <w:t xml:space="preserve"> alapulóan</w:t>
      </w:r>
      <w:r w:rsidRPr="004757CF">
        <w:rPr>
          <w:rFonts w:ascii="Times New Roman" w:hAnsi="Times New Roman" w:cs="Times New Roman"/>
          <w:sz w:val="24"/>
          <w:szCs w:val="24"/>
        </w:rPr>
        <w:t xml:space="preserve"> a Stratégiai Párbeszéd egy </w:t>
      </w:r>
      <w:proofErr w:type="gramStart"/>
      <w:r w:rsidRPr="004757CF">
        <w:rPr>
          <w:rFonts w:ascii="Times New Roman" w:hAnsi="Times New Roman" w:cs="Times New Roman"/>
          <w:sz w:val="24"/>
          <w:szCs w:val="24"/>
        </w:rPr>
        <w:t>sor ajánlást</w:t>
      </w:r>
      <w:proofErr w:type="gramEnd"/>
      <w:r w:rsidRPr="004757CF">
        <w:rPr>
          <w:rFonts w:ascii="Times New Roman" w:hAnsi="Times New Roman" w:cs="Times New Roman"/>
          <w:sz w:val="24"/>
          <w:szCs w:val="24"/>
        </w:rPr>
        <w:t xml:space="preserve"> javasol, különösen a </w:t>
      </w:r>
      <w:r>
        <w:rPr>
          <w:rFonts w:ascii="Times New Roman" w:hAnsi="Times New Roman" w:cs="Times New Roman"/>
          <w:sz w:val="24"/>
          <w:szCs w:val="24"/>
        </w:rPr>
        <w:t>k</w:t>
      </w:r>
      <w:r w:rsidRPr="004757CF">
        <w:rPr>
          <w:rFonts w:ascii="Times New Roman" w:hAnsi="Times New Roman" w:cs="Times New Roman"/>
          <w:sz w:val="24"/>
          <w:szCs w:val="24"/>
        </w:rPr>
        <w:t>övetkezőket:</w:t>
      </w:r>
    </w:p>
    <w:p w:rsidR="004757CF" w:rsidRDefault="004757CF" w:rsidP="004757CF">
      <w:pPr>
        <w:rPr>
          <w:rFonts w:ascii="Times New Roman" w:hAnsi="Times New Roman" w:cs="Times New Roman"/>
          <w:sz w:val="24"/>
          <w:szCs w:val="24"/>
        </w:rPr>
      </w:pPr>
    </w:p>
    <w:p w:rsidR="004757CF" w:rsidRPr="004757CF" w:rsidRDefault="004757CF" w:rsidP="004757CF">
      <w:pPr>
        <w:rPr>
          <w:rFonts w:ascii="Times New Roman" w:hAnsi="Times New Roman" w:cs="Times New Roman"/>
          <w:sz w:val="24"/>
          <w:szCs w:val="24"/>
        </w:rPr>
      </w:pPr>
      <w:r w:rsidRPr="004757CF">
        <w:rPr>
          <w:rFonts w:ascii="Times New Roman" w:hAnsi="Times New Roman" w:cs="Times New Roman"/>
          <w:sz w:val="24"/>
          <w:szCs w:val="24"/>
        </w:rPr>
        <w:t xml:space="preserve">1) </w:t>
      </w:r>
      <w:r w:rsidRPr="004757CF">
        <w:rPr>
          <w:rFonts w:ascii="Times New Roman" w:hAnsi="Times New Roman" w:cs="Times New Roman"/>
          <w:b/>
          <w:sz w:val="24"/>
          <w:szCs w:val="24"/>
        </w:rPr>
        <w:t xml:space="preserve">A mezőgazdasági termelők </w:t>
      </w:r>
      <w:proofErr w:type="gramStart"/>
      <w:r w:rsidRPr="004757CF">
        <w:rPr>
          <w:rFonts w:ascii="Times New Roman" w:hAnsi="Times New Roman" w:cs="Times New Roman"/>
          <w:b/>
          <w:sz w:val="24"/>
          <w:szCs w:val="24"/>
        </w:rPr>
        <w:t>pozíciójának</w:t>
      </w:r>
      <w:proofErr w:type="gramEnd"/>
      <w:r w:rsidRPr="004757CF">
        <w:rPr>
          <w:rFonts w:ascii="Times New Roman" w:hAnsi="Times New Roman" w:cs="Times New Roman"/>
          <w:b/>
          <w:sz w:val="24"/>
          <w:szCs w:val="24"/>
        </w:rPr>
        <w:t xml:space="preserve"> megerősítése az élelmiszer-értékláncban</w:t>
      </w:r>
      <w:r w:rsidRPr="004757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57CF">
        <w:rPr>
          <w:rFonts w:ascii="Times New Roman" w:hAnsi="Times New Roman" w:cs="Times New Roman"/>
          <w:sz w:val="24"/>
          <w:szCs w:val="24"/>
        </w:rPr>
        <w:t>a jobb együttműködésre, a költségek csökkentésére, a hatékonyság növelésére, valamint az árak és a piacról származó tisztességes jövedelem javítására ösztönözve őket. Ez európai és nemzeti szinten egyaránt proaktív lépéseket jelentene a mezőgazdasági termelők és a lánc versenyképességének erősítése, az élelmiszerlánc átláthatóságának növelése, az együttműködés és a kapacitásépítés támogatása, a tisztességtelen kereskedelmi gyakorlatok jobb kezelése, valamint a láncban való jobb együttműködés a fenntarthatóság érdekében (C.1.1. rész).</w:t>
      </w:r>
    </w:p>
    <w:p w:rsidR="00332CDD" w:rsidRDefault="00332CDD" w:rsidP="00332CDD">
      <w:pPr>
        <w:rPr>
          <w:rFonts w:ascii="Times New Roman" w:hAnsi="Times New Roman" w:cs="Times New Roman"/>
          <w:sz w:val="24"/>
          <w:szCs w:val="24"/>
        </w:rPr>
      </w:pPr>
      <w:r w:rsidRPr="00332CDD">
        <w:rPr>
          <w:rFonts w:ascii="Times New Roman" w:hAnsi="Times New Roman" w:cs="Times New Roman"/>
          <w:sz w:val="24"/>
          <w:szCs w:val="24"/>
        </w:rPr>
        <w:t xml:space="preserve">2) </w:t>
      </w:r>
      <w:r w:rsidRPr="00332CDD">
        <w:rPr>
          <w:rFonts w:ascii="Times New Roman" w:hAnsi="Times New Roman" w:cs="Times New Roman"/>
          <w:b/>
          <w:sz w:val="24"/>
          <w:szCs w:val="24"/>
        </w:rPr>
        <w:t>Új megközelítés alkalmazása a fenntarthatóság megvalósítása érdekében</w:t>
      </w:r>
      <w:r w:rsidRPr="00332CDD">
        <w:rPr>
          <w:rFonts w:ascii="Times New Roman" w:hAnsi="Times New Roman" w:cs="Times New Roman"/>
          <w:sz w:val="24"/>
          <w:szCs w:val="24"/>
        </w:rPr>
        <w:t>:</w:t>
      </w:r>
      <w:r>
        <w:rPr>
          <w:rFonts w:ascii="Times New Roman" w:hAnsi="Times New Roman" w:cs="Times New Roman"/>
          <w:sz w:val="24"/>
          <w:szCs w:val="24"/>
        </w:rPr>
        <w:t xml:space="preserve"> </w:t>
      </w:r>
      <w:r w:rsidRPr="00332CDD">
        <w:rPr>
          <w:rFonts w:ascii="Times New Roman" w:hAnsi="Times New Roman" w:cs="Times New Roman"/>
          <w:sz w:val="24"/>
          <w:szCs w:val="24"/>
        </w:rPr>
        <w:t xml:space="preserve">A stratégiai párbeszéd támogatja és elkötelezi magát a meglévő uniós jogszabályok fenntartása és végrehajtása, valamint a végrehajtásuk javítását célzó, megvalósítható ösztönzők megtalálása mellett. A tagok a mezőgazdasági és élelmezési rendszerek uniós szintű teljesítményértékelési rendszerének elindítására szólítanak fel, amelynek célja a mezőgazdasági üzemekben végzett fenntarthatósági értékelések módszertanának harmonizálása. Ennek a rendszernek közös célkitűzéseken, elveken és </w:t>
      </w:r>
      <w:proofErr w:type="gramStart"/>
      <w:r w:rsidRPr="00332CDD">
        <w:rPr>
          <w:rFonts w:ascii="Times New Roman" w:hAnsi="Times New Roman" w:cs="Times New Roman"/>
          <w:sz w:val="24"/>
          <w:szCs w:val="24"/>
        </w:rPr>
        <w:t>kritériumokon</w:t>
      </w:r>
      <w:proofErr w:type="gramEnd"/>
      <w:r w:rsidRPr="00332CDD">
        <w:rPr>
          <w:rFonts w:ascii="Times New Roman" w:hAnsi="Times New Roman" w:cs="Times New Roman"/>
          <w:sz w:val="24"/>
          <w:szCs w:val="24"/>
        </w:rPr>
        <w:t xml:space="preserve"> kell alapulnia, és közös mérőszámokkal és mutatókkal ellátott nyomon követési és ellenőrzési eszközöket kell tartalmaznia. A rendszernek mérnie kell az egyes gazdaságok és ágazatok helyzetét, meg kell könnyítenie a </w:t>
      </w:r>
      <w:r w:rsidRPr="00332CDD">
        <w:rPr>
          <w:rFonts w:ascii="Times New Roman" w:hAnsi="Times New Roman" w:cs="Times New Roman"/>
          <w:sz w:val="24"/>
          <w:szCs w:val="24"/>
        </w:rPr>
        <w:lastRenderedPageBreak/>
        <w:t xml:space="preserve">különböző fenntarthatósági célkitűzések és törekvések összehasonlítását, és </w:t>
      </w:r>
      <w:proofErr w:type="gramStart"/>
      <w:r w:rsidRPr="00332CDD">
        <w:rPr>
          <w:rFonts w:ascii="Times New Roman" w:hAnsi="Times New Roman" w:cs="Times New Roman"/>
          <w:sz w:val="24"/>
          <w:szCs w:val="24"/>
        </w:rPr>
        <w:t>ezáltal</w:t>
      </w:r>
      <w:proofErr w:type="gramEnd"/>
      <w:r w:rsidRPr="00332CDD">
        <w:rPr>
          <w:rFonts w:ascii="Times New Roman" w:hAnsi="Times New Roman" w:cs="Times New Roman"/>
          <w:sz w:val="24"/>
          <w:szCs w:val="24"/>
        </w:rPr>
        <w:t xml:space="preserve"> hozzá kell járulnia a fenntarthatósági normák emeléséhez szükséges lépések megtételéhez (C.1.2. rész).</w:t>
      </w:r>
    </w:p>
    <w:p w:rsidR="00332CDD" w:rsidRPr="00332CDD" w:rsidRDefault="00332CDD" w:rsidP="00332CDD">
      <w:pPr>
        <w:rPr>
          <w:rFonts w:ascii="Times New Roman" w:hAnsi="Times New Roman" w:cs="Times New Roman"/>
          <w:sz w:val="24"/>
          <w:szCs w:val="24"/>
        </w:rPr>
      </w:pPr>
      <w:r w:rsidRPr="00332CDD">
        <w:rPr>
          <w:rFonts w:ascii="Times New Roman" w:hAnsi="Times New Roman" w:cs="Times New Roman"/>
          <w:sz w:val="24"/>
          <w:szCs w:val="24"/>
        </w:rPr>
        <w:t xml:space="preserve">3) </w:t>
      </w:r>
      <w:r w:rsidRPr="00332CDD">
        <w:rPr>
          <w:rFonts w:ascii="Times New Roman" w:hAnsi="Times New Roman" w:cs="Times New Roman"/>
          <w:b/>
          <w:sz w:val="24"/>
          <w:szCs w:val="24"/>
        </w:rPr>
        <w:t>A közös agrárpolitika (KAP) célszerűségének előkészítése</w:t>
      </w:r>
      <w:r w:rsidRPr="00332CDD">
        <w:rPr>
          <w:rFonts w:ascii="Times New Roman" w:hAnsi="Times New Roman" w:cs="Times New Roman"/>
          <w:sz w:val="24"/>
          <w:szCs w:val="24"/>
        </w:rPr>
        <w:t>:</w:t>
      </w:r>
      <w:r>
        <w:rPr>
          <w:rFonts w:ascii="Times New Roman" w:hAnsi="Times New Roman" w:cs="Times New Roman"/>
          <w:sz w:val="24"/>
          <w:szCs w:val="24"/>
        </w:rPr>
        <w:t xml:space="preserve"> </w:t>
      </w:r>
      <w:r w:rsidRPr="00332CDD">
        <w:rPr>
          <w:rFonts w:ascii="Times New Roman" w:hAnsi="Times New Roman" w:cs="Times New Roman"/>
          <w:sz w:val="24"/>
          <w:szCs w:val="24"/>
        </w:rPr>
        <w:t>A jelenlegi politikát meg kell változtatni, hogy megfeleljen a jelenlegi és jövőbeli kihívásoknak, és felgyorsítsa az agrár-élelmiszeripari rendszerek fenntarthatóbb, versenyképesebb, jövedelmezőbb és sokszínűbb jövő felé történő folyamatos átalakulását. Ez elengedhetetlen ahhoz is, hogy a KAP az EU bővítési folyamatával összefüggésben is célszerűvé váljon. Ezt figyelembe véve a jövőbeli KAP-</w:t>
      </w:r>
      <w:proofErr w:type="spellStart"/>
      <w:r w:rsidRPr="00332CDD">
        <w:rPr>
          <w:rFonts w:ascii="Times New Roman" w:hAnsi="Times New Roman" w:cs="Times New Roman"/>
          <w:sz w:val="24"/>
          <w:szCs w:val="24"/>
        </w:rPr>
        <w:t>nak</w:t>
      </w:r>
      <w:proofErr w:type="spellEnd"/>
      <w:r w:rsidRPr="00332CDD">
        <w:rPr>
          <w:rFonts w:ascii="Times New Roman" w:hAnsi="Times New Roman" w:cs="Times New Roman"/>
          <w:sz w:val="24"/>
          <w:szCs w:val="24"/>
        </w:rPr>
        <w:t xml:space="preserve"> a következő központi célkitűzésekre kell összpontosítania: (1) a leginkább rászoruló mezőgazdasági termelőknek nyújtott társadalmi-gazdasági támogatás; (2) a társadalom számára kedvező környezeti, szociális és állatjóléti eredmények előmozdítása; és (3) a vidéki területek kedvező feltételeinek megteremtése. A KAP-</w:t>
      </w:r>
      <w:proofErr w:type="spellStart"/>
      <w:r w:rsidRPr="00332CDD">
        <w:rPr>
          <w:rFonts w:ascii="Times New Roman" w:hAnsi="Times New Roman" w:cs="Times New Roman"/>
          <w:sz w:val="24"/>
          <w:szCs w:val="24"/>
        </w:rPr>
        <w:t>nak</w:t>
      </w:r>
      <w:proofErr w:type="spellEnd"/>
      <w:r w:rsidRPr="00332CDD">
        <w:rPr>
          <w:rFonts w:ascii="Times New Roman" w:hAnsi="Times New Roman" w:cs="Times New Roman"/>
          <w:sz w:val="24"/>
          <w:szCs w:val="24"/>
        </w:rPr>
        <w:t xml:space="preserve"> a mezőgazdasági termelők gazdasági életképessége alapján sokkal </w:t>
      </w:r>
      <w:proofErr w:type="spellStart"/>
      <w:r w:rsidRPr="00332CDD">
        <w:rPr>
          <w:rFonts w:ascii="Times New Roman" w:hAnsi="Times New Roman" w:cs="Times New Roman"/>
          <w:sz w:val="24"/>
          <w:szCs w:val="24"/>
        </w:rPr>
        <w:t>célzottabb</w:t>
      </w:r>
      <w:proofErr w:type="spellEnd"/>
      <w:r w:rsidRPr="00332CDD">
        <w:rPr>
          <w:rFonts w:ascii="Times New Roman" w:hAnsi="Times New Roman" w:cs="Times New Roman"/>
          <w:sz w:val="24"/>
          <w:szCs w:val="24"/>
        </w:rPr>
        <w:t xml:space="preserve"> módon kellene </w:t>
      </w:r>
      <w:r>
        <w:rPr>
          <w:rFonts w:ascii="Times New Roman" w:hAnsi="Times New Roman" w:cs="Times New Roman"/>
          <w:sz w:val="24"/>
          <w:szCs w:val="24"/>
        </w:rPr>
        <w:t>j</w:t>
      </w:r>
      <w:r w:rsidRPr="00332CDD">
        <w:rPr>
          <w:rFonts w:ascii="Times New Roman" w:hAnsi="Times New Roman" w:cs="Times New Roman"/>
          <w:sz w:val="24"/>
          <w:szCs w:val="24"/>
        </w:rPr>
        <w:t>övedelem</w:t>
      </w:r>
      <w:r>
        <w:rPr>
          <w:rFonts w:ascii="Times New Roman" w:hAnsi="Times New Roman" w:cs="Times New Roman"/>
          <w:sz w:val="24"/>
          <w:szCs w:val="24"/>
        </w:rPr>
        <w:t>-</w:t>
      </w:r>
      <w:r w:rsidRPr="00332CDD">
        <w:rPr>
          <w:rFonts w:ascii="Times New Roman" w:hAnsi="Times New Roman" w:cs="Times New Roman"/>
          <w:sz w:val="24"/>
          <w:szCs w:val="24"/>
        </w:rPr>
        <w:t xml:space="preserve">támogatást nyújtania egyes </w:t>
      </w:r>
      <w:proofErr w:type="gramStart"/>
      <w:r w:rsidRPr="00332CDD">
        <w:rPr>
          <w:rFonts w:ascii="Times New Roman" w:hAnsi="Times New Roman" w:cs="Times New Roman"/>
          <w:sz w:val="24"/>
          <w:szCs w:val="24"/>
        </w:rPr>
        <w:t>aktív</w:t>
      </w:r>
      <w:proofErr w:type="gramEnd"/>
      <w:r w:rsidRPr="00332CDD">
        <w:rPr>
          <w:rFonts w:ascii="Times New Roman" w:hAnsi="Times New Roman" w:cs="Times New Roman"/>
          <w:sz w:val="24"/>
          <w:szCs w:val="24"/>
        </w:rPr>
        <w:t xml:space="preserve"> mezőgazdasági termelők számára.</w:t>
      </w:r>
      <w:r w:rsidRPr="00332CDD">
        <w:t xml:space="preserve"> </w:t>
      </w:r>
      <w:r w:rsidRPr="00332CDD">
        <w:rPr>
          <w:rFonts w:ascii="Times New Roman" w:hAnsi="Times New Roman" w:cs="Times New Roman"/>
          <w:sz w:val="24"/>
          <w:szCs w:val="24"/>
        </w:rPr>
        <w:t xml:space="preserve">A célzott támogatásnak meg kell akadályoznia a gazdaságok felhagyását, és segítenie kell a gazdálkodók tisztességes jövedelmének biztosítását, a leginkább rászorulókat célozva, különösen a kis- és vegyes gazdaságokat, a fiatal gazdálkodókat, az újonnan belépő gazdálkodókat és a természeti korlátokkal küzdő területeket. A mezőgazdasági termelőket az ökoszisztéma-szolgáltatások létrehozására és folytatására ösztönző és jutalmazó környezetvédelmi kifizetéseknek túl kell lépniük az uniós jogszabályokban előírtakon, és egy olyan rendszerben kell a legmagasabb szintű </w:t>
      </w:r>
      <w:proofErr w:type="gramStart"/>
      <w:r w:rsidRPr="00332CDD">
        <w:rPr>
          <w:rFonts w:ascii="Times New Roman" w:hAnsi="Times New Roman" w:cs="Times New Roman"/>
          <w:sz w:val="24"/>
          <w:szCs w:val="24"/>
        </w:rPr>
        <w:t>ambíciót</w:t>
      </w:r>
      <w:proofErr w:type="gramEnd"/>
      <w:r w:rsidRPr="00332CDD">
        <w:rPr>
          <w:rFonts w:ascii="Times New Roman" w:hAnsi="Times New Roman" w:cs="Times New Roman"/>
          <w:sz w:val="24"/>
          <w:szCs w:val="24"/>
        </w:rPr>
        <w:t xml:space="preserve"> megcélozniuk, amely megbízható mutatók segítségével számszerűsíthető eredményekhez kapcsolódik. Az EU mezőgazdasági és élelmiszertermeléssel, vidékfejlesztéssel, klímasemlegességgel és a biológiai sokféleség helyreállításával kapcsolatos célkitűzéseinek elérése olyan célzott és arányos költségvetést igényel, amely </w:t>
      </w:r>
      <w:proofErr w:type="spellStart"/>
      <w:r w:rsidRPr="00332CDD">
        <w:rPr>
          <w:rFonts w:ascii="Times New Roman" w:hAnsi="Times New Roman" w:cs="Times New Roman"/>
          <w:sz w:val="24"/>
          <w:szCs w:val="24"/>
        </w:rPr>
        <w:t>kiegyensúlyozottan</w:t>
      </w:r>
      <w:proofErr w:type="spellEnd"/>
      <w:r w:rsidRPr="00332CDD">
        <w:rPr>
          <w:rFonts w:ascii="Times New Roman" w:hAnsi="Times New Roman" w:cs="Times New Roman"/>
          <w:sz w:val="24"/>
          <w:szCs w:val="24"/>
        </w:rPr>
        <w:t xml:space="preserve"> és egyenlő fontossággal illeszkedik valamennyi célkitűzéshez. A környezetvédelmi és éghajlat-változási intézkedések pénzügyi támogatását a következő két KAP-időszakban évente jelentősen növelni kell, kezdve az </w:t>
      </w:r>
      <w:proofErr w:type="spellStart"/>
      <w:r w:rsidRPr="00332CDD">
        <w:rPr>
          <w:rFonts w:ascii="Times New Roman" w:hAnsi="Times New Roman" w:cs="Times New Roman"/>
          <w:sz w:val="24"/>
          <w:szCs w:val="24"/>
        </w:rPr>
        <w:t>ökorendszerekre</w:t>
      </w:r>
      <w:proofErr w:type="spellEnd"/>
      <w:r w:rsidRPr="00332CDD">
        <w:rPr>
          <w:rFonts w:ascii="Times New Roman" w:hAnsi="Times New Roman" w:cs="Times New Roman"/>
          <w:sz w:val="24"/>
          <w:szCs w:val="24"/>
        </w:rPr>
        <w:t>, valamint az agrár-környezetvédelmi és éghajlat-változási eszközökre szánt költségvetés jelenlegi arányától (C.1.3. rész).</w:t>
      </w:r>
    </w:p>
    <w:p w:rsidR="00332CDD" w:rsidRDefault="00332CDD" w:rsidP="00332CDD">
      <w:pPr>
        <w:rPr>
          <w:rFonts w:ascii="Times New Roman" w:hAnsi="Times New Roman" w:cs="Times New Roman"/>
          <w:sz w:val="24"/>
          <w:szCs w:val="24"/>
        </w:rPr>
      </w:pPr>
      <w:r w:rsidRPr="00332CDD">
        <w:rPr>
          <w:rFonts w:ascii="Times New Roman" w:hAnsi="Times New Roman" w:cs="Times New Roman"/>
          <w:sz w:val="24"/>
          <w:szCs w:val="24"/>
        </w:rPr>
        <w:t xml:space="preserve">6) </w:t>
      </w:r>
      <w:r w:rsidRPr="00332CDD">
        <w:rPr>
          <w:rFonts w:ascii="Times New Roman" w:hAnsi="Times New Roman" w:cs="Times New Roman"/>
          <w:b/>
          <w:sz w:val="24"/>
          <w:szCs w:val="24"/>
        </w:rPr>
        <w:t>Az egészséges és fenntartható választás megkönnyítése</w:t>
      </w:r>
      <w:r w:rsidRPr="00332CDD">
        <w:rPr>
          <w:rFonts w:ascii="Times New Roman" w:hAnsi="Times New Roman" w:cs="Times New Roman"/>
          <w:sz w:val="24"/>
          <w:szCs w:val="24"/>
        </w:rPr>
        <w:t>:</w:t>
      </w:r>
      <w:r>
        <w:rPr>
          <w:rFonts w:ascii="Times New Roman" w:hAnsi="Times New Roman" w:cs="Times New Roman"/>
          <w:sz w:val="24"/>
          <w:szCs w:val="24"/>
        </w:rPr>
        <w:t xml:space="preserve"> </w:t>
      </w:r>
      <w:r w:rsidRPr="00332CDD">
        <w:rPr>
          <w:rFonts w:ascii="Times New Roman" w:hAnsi="Times New Roman" w:cs="Times New Roman"/>
          <w:sz w:val="24"/>
          <w:szCs w:val="24"/>
        </w:rPr>
        <w:t>Az Európai Bizottságnak és a tagállamoknak olyan keresletoldali politikákat kell elfogadniuk, amelyek az agrár-élelmiszeripari rendszerek egészére irányulnak, hogy olyan kedvező élelmiszeripari környezetet teremtsenek, amelyben a kiegyensúlyozott, kevésbé erőforrás-igényes, egészséges étrend elérhető, hozzáférhető, megfizethető és vonzó. Ebben az összefüggésben a stratégiai párbeszéd azt a tendenciát figyeli meg az EU-ban, hogy egyes állati eredetű termékek fogyasztása csökken, és nő az érdeklődés a növényi eredetű fehérjék iránt. Az állati és növényi eredetű fehérjebevitel közötti fenntartható egyensúly javítása érdekében az európai lakosság szintjén döntő fontosságú e tendencia támogatása azáltal, hogy a növényi eredetű lehetőségek felé fordítjuk az egyensúlyt, és segítjük a fogyasztókat abban, hogy elfogadják az átállást.</w:t>
      </w:r>
      <w:r w:rsidRPr="00332CDD">
        <w:t xml:space="preserve"> </w:t>
      </w:r>
      <w:r w:rsidRPr="00332CDD">
        <w:rPr>
          <w:rFonts w:ascii="Times New Roman" w:hAnsi="Times New Roman" w:cs="Times New Roman"/>
          <w:sz w:val="24"/>
          <w:szCs w:val="24"/>
        </w:rPr>
        <w:t xml:space="preserve">Az Európai Bizottságnak teljes körűen felül kell vizsgálnia az élelmiszerek címkézésére vonatkozó uniós jogszabályokat, valamint jelentést kell </w:t>
      </w:r>
      <w:proofErr w:type="spellStart"/>
      <w:r w:rsidRPr="00332CDD">
        <w:rPr>
          <w:rFonts w:ascii="Times New Roman" w:hAnsi="Times New Roman" w:cs="Times New Roman"/>
          <w:sz w:val="24"/>
          <w:szCs w:val="24"/>
        </w:rPr>
        <w:t>közzétennie</w:t>
      </w:r>
      <w:proofErr w:type="spellEnd"/>
      <w:r w:rsidRPr="00332CDD">
        <w:rPr>
          <w:rFonts w:ascii="Times New Roman" w:hAnsi="Times New Roman" w:cs="Times New Roman"/>
          <w:sz w:val="24"/>
          <w:szCs w:val="24"/>
        </w:rPr>
        <w:t xml:space="preserve"> a gyermekeknek történő forgalmazással kapcsolatos jelenlegi intézkedések értékeléséről. </w:t>
      </w:r>
      <w:proofErr w:type="gramStart"/>
      <w:r w:rsidRPr="00332CDD">
        <w:rPr>
          <w:rFonts w:ascii="Times New Roman" w:hAnsi="Times New Roman" w:cs="Times New Roman"/>
          <w:sz w:val="24"/>
          <w:szCs w:val="24"/>
        </w:rPr>
        <w:t>Ezenkívül</w:t>
      </w:r>
      <w:proofErr w:type="gramEnd"/>
      <w:r w:rsidRPr="00332CDD">
        <w:rPr>
          <w:rFonts w:ascii="Times New Roman" w:hAnsi="Times New Roman" w:cs="Times New Roman"/>
          <w:sz w:val="24"/>
          <w:szCs w:val="24"/>
        </w:rPr>
        <w:t xml:space="preserve"> a fogyasztók számára adókedvezmény formájában pénzügyi eszközöket kell biztosítani a koherens árjelzések előmozdítása érdekében, és a tagállamoknak intézkedéseket kell előirányozniuk az élelmiszerek megfizethetőségének biztosítására az alacsonyabb </w:t>
      </w:r>
      <w:proofErr w:type="spellStart"/>
      <w:r w:rsidRPr="00332CDD">
        <w:rPr>
          <w:rFonts w:ascii="Times New Roman" w:hAnsi="Times New Roman" w:cs="Times New Roman"/>
          <w:sz w:val="24"/>
          <w:szCs w:val="24"/>
        </w:rPr>
        <w:t>jövedelmű</w:t>
      </w:r>
      <w:proofErr w:type="spellEnd"/>
      <w:r w:rsidRPr="00332CDD">
        <w:rPr>
          <w:rFonts w:ascii="Times New Roman" w:hAnsi="Times New Roman" w:cs="Times New Roman"/>
          <w:sz w:val="24"/>
          <w:szCs w:val="24"/>
        </w:rPr>
        <w:t xml:space="preserve"> fogyasztói szegmensek számára szociális és pénzügyi politikák révén. Az Európai Bizottságnak és a tagállamoknak további intézkedéseket kell hozniuk annak érdekében, hogy </w:t>
      </w:r>
      <w:r w:rsidRPr="00332CDD">
        <w:rPr>
          <w:rFonts w:ascii="Times New Roman" w:hAnsi="Times New Roman" w:cs="Times New Roman"/>
          <w:sz w:val="24"/>
          <w:szCs w:val="24"/>
        </w:rPr>
        <w:lastRenderedPageBreak/>
        <w:t xml:space="preserve">a fenntartható élelmiszerekre vonatkozó közbeszerzések kereteit korszerűsítsék, és lehetővé tegyék az élelmiszerbankok és más nonprofit szervezetek számára, hogy </w:t>
      </w:r>
      <w:proofErr w:type="gramStart"/>
      <w:r w:rsidRPr="00332CDD">
        <w:rPr>
          <w:rFonts w:ascii="Times New Roman" w:hAnsi="Times New Roman" w:cs="Times New Roman"/>
          <w:sz w:val="24"/>
          <w:szCs w:val="24"/>
        </w:rPr>
        <w:t>maximálisan</w:t>
      </w:r>
      <w:proofErr w:type="gramEnd"/>
      <w:r w:rsidRPr="00332CDD">
        <w:rPr>
          <w:rFonts w:ascii="Times New Roman" w:hAnsi="Times New Roman" w:cs="Times New Roman"/>
          <w:sz w:val="24"/>
          <w:szCs w:val="24"/>
        </w:rPr>
        <w:t xml:space="preserve"> kihasználhassák szerepüket (C.2.1.).</w:t>
      </w:r>
    </w:p>
    <w:p w:rsidR="00332CDD" w:rsidRDefault="00332CDD" w:rsidP="00332CDD">
      <w:pPr>
        <w:rPr>
          <w:rFonts w:ascii="Times New Roman" w:hAnsi="Times New Roman" w:cs="Times New Roman"/>
          <w:sz w:val="24"/>
          <w:szCs w:val="24"/>
        </w:rPr>
      </w:pPr>
      <w:r w:rsidRPr="00332CDD">
        <w:rPr>
          <w:rFonts w:ascii="Times New Roman" w:hAnsi="Times New Roman" w:cs="Times New Roman"/>
          <w:sz w:val="24"/>
          <w:szCs w:val="24"/>
        </w:rPr>
        <w:t xml:space="preserve">7) </w:t>
      </w:r>
      <w:r w:rsidRPr="00332CDD">
        <w:rPr>
          <w:rFonts w:ascii="Times New Roman" w:hAnsi="Times New Roman" w:cs="Times New Roman"/>
          <w:b/>
          <w:sz w:val="24"/>
          <w:szCs w:val="24"/>
        </w:rPr>
        <w:t>A fenntartható gazdálkodási gyakorlatok javítása</w:t>
      </w:r>
      <w:r w:rsidRPr="00332CDD">
        <w:rPr>
          <w:rFonts w:ascii="Times New Roman" w:hAnsi="Times New Roman" w:cs="Times New Roman"/>
          <w:sz w:val="24"/>
          <w:szCs w:val="24"/>
        </w:rPr>
        <w:t>:</w:t>
      </w:r>
      <w:r>
        <w:rPr>
          <w:rFonts w:ascii="Times New Roman" w:hAnsi="Times New Roman" w:cs="Times New Roman"/>
          <w:sz w:val="24"/>
          <w:szCs w:val="24"/>
        </w:rPr>
        <w:t xml:space="preserve"> </w:t>
      </w:r>
      <w:r w:rsidRPr="00332CDD">
        <w:rPr>
          <w:rFonts w:ascii="Times New Roman" w:hAnsi="Times New Roman" w:cs="Times New Roman"/>
          <w:sz w:val="24"/>
          <w:szCs w:val="24"/>
        </w:rPr>
        <w:t xml:space="preserve">Az ágazatnak a bolygó határain belül kell működnie, és hozzá kell járulnia az éghajlat, az ökoszisztémák és a természeti erőforrások - beleértve a vizet, a talajt, a levegőt, a biológiai sokféleséget és a tájakat - védelméhez és helyreállításához. Ennek érdekében a stratégiai párbeszéd </w:t>
      </w:r>
      <w:proofErr w:type="gramStart"/>
      <w:r w:rsidRPr="00332CDD">
        <w:rPr>
          <w:rFonts w:ascii="Times New Roman" w:hAnsi="Times New Roman" w:cs="Times New Roman"/>
          <w:sz w:val="24"/>
          <w:szCs w:val="24"/>
        </w:rPr>
        <w:t>konkrét</w:t>
      </w:r>
      <w:proofErr w:type="gramEnd"/>
      <w:r w:rsidRPr="00332CDD">
        <w:rPr>
          <w:rFonts w:ascii="Times New Roman" w:hAnsi="Times New Roman" w:cs="Times New Roman"/>
          <w:sz w:val="24"/>
          <w:szCs w:val="24"/>
        </w:rPr>
        <w:t xml:space="preserve"> ajánlásokat fogalmaz meg az </w:t>
      </w:r>
      <w:proofErr w:type="spellStart"/>
      <w:r w:rsidRPr="00332CDD">
        <w:rPr>
          <w:rFonts w:ascii="Times New Roman" w:hAnsi="Times New Roman" w:cs="Times New Roman"/>
          <w:sz w:val="24"/>
          <w:szCs w:val="24"/>
        </w:rPr>
        <w:t>agro</w:t>
      </w:r>
      <w:proofErr w:type="spellEnd"/>
      <w:r w:rsidR="00AA3ACB">
        <w:rPr>
          <w:rFonts w:ascii="Times New Roman" w:hAnsi="Times New Roman" w:cs="Times New Roman"/>
          <w:sz w:val="24"/>
          <w:szCs w:val="24"/>
        </w:rPr>
        <w:t xml:space="preserve">- </w:t>
      </w:r>
      <w:proofErr w:type="spellStart"/>
      <w:r w:rsidRPr="00332CDD">
        <w:rPr>
          <w:rFonts w:ascii="Times New Roman" w:hAnsi="Times New Roman" w:cs="Times New Roman"/>
          <w:sz w:val="24"/>
          <w:szCs w:val="24"/>
        </w:rPr>
        <w:t>biodiverzitás</w:t>
      </w:r>
      <w:proofErr w:type="spellEnd"/>
      <w:r w:rsidRPr="00332CDD">
        <w:rPr>
          <w:rFonts w:ascii="Times New Roman" w:hAnsi="Times New Roman" w:cs="Times New Roman"/>
          <w:sz w:val="24"/>
          <w:szCs w:val="24"/>
        </w:rPr>
        <w:t xml:space="preserve"> előmozdítására, a külső inputok, mint az ásványi műtrágyák és </w:t>
      </w:r>
      <w:proofErr w:type="spellStart"/>
      <w:r w:rsidRPr="00332CDD">
        <w:rPr>
          <w:rFonts w:ascii="Times New Roman" w:hAnsi="Times New Roman" w:cs="Times New Roman"/>
          <w:sz w:val="24"/>
          <w:szCs w:val="24"/>
        </w:rPr>
        <w:t>peszticidek</w:t>
      </w:r>
      <w:proofErr w:type="spellEnd"/>
      <w:r w:rsidRPr="00332CDD">
        <w:rPr>
          <w:rFonts w:ascii="Times New Roman" w:hAnsi="Times New Roman" w:cs="Times New Roman"/>
          <w:sz w:val="24"/>
          <w:szCs w:val="24"/>
        </w:rPr>
        <w:t xml:space="preserve"> csökkentésére, a tápanyag-gazdálkodás javítására, az ásványi műtrágyák szén-dioxid-mentesítésének előmozdítására, valamint a biológiai védekezés fejlesztésére és alkalmazására. Ugyanakkor az Európai Bizottságnak és a tagállamoknak továbbra is támogatniuk kell a </w:t>
      </w:r>
      <w:proofErr w:type="spellStart"/>
      <w:r w:rsidRPr="00332CDD">
        <w:rPr>
          <w:rFonts w:ascii="Times New Roman" w:hAnsi="Times New Roman" w:cs="Times New Roman"/>
          <w:sz w:val="24"/>
          <w:szCs w:val="24"/>
        </w:rPr>
        <w:t>biotermelést</w:t>
      </w:r>
      <w:proofErr w:type="spellEnd"/>
      <w:r w:rsidRPr="00332CDD">
        <w:rPr>
          <w:rFonts w:ascii="Times New Roman" w:hAnsi="Times New Roman" w:cs="Times New Roman"/>
          <w:sz w:val="24"/>
          <w:szCs w:val="24"/>
        </w:rPr>
        <w:t xml:space="preserve"> és az agrárökológiai gazdálkodási gyakorlatokat. A Stratégiai Párbeszéd szorgalmazza egy (a KAP-</w:t>
      </w:r>
      <w:proofErr w:type="spellStart"/>
      <w:r w:rsidRPr="00332CDD">
        <w:rPr>
          <w:rFonts w:ascii="Times New Roman" w:hAnsi="Times New Roman" w:cs="Times New Roman"/>
          <w:sz w:val="24"/>
          <w:szCs w:val="24"/>
        </w:rPr>
        <w:t>on</w:t>
      </w:r>
      <w:proofErr w:type="spellEnd"/>
      <w:r w:rsidRPr="00332CDD">
        <w:rPr>
          <w:rFonts w:ascii="Times New Roman" w:hAnsi="Times New Roman" w:cs="Times New Roman"/>
          <w:sz w:val="24"/>
          <w:szCs w:val="24"/>
        </w:rPr>
        <w:t xml:space="preserve"> kívüli), jól felszerelt természetvédelmi helyreállítási alap létrehozását, amely a mezőgazdasági termelők és más földhasználók támogatását szolgálja a természetes élőhelyek táji szintű helyreállításában és kezelésében (C.2.2. rész).</w:t>
      </w:r>
    </w:p>
    <w:p w:rsidR="005D1BCC" w:rsidRDefault="005D1BCC" w:rsidP="005D1BCC">
      <w:pPr>
        <w:rPr>
          <w:rFonts w:ascii="Times New Roman" w:hAnsi="Times New Roman" w:cs="Times New Roman"/>
          <w:sz w:val="24"/>
          <w:szCs w:val="24"/>
        </w:rPr>
      </w:pPr>
      <w:r w:rsidRPr="005D1BCC">
        <w:rPr>
          <w:rFonts w:ascii="Times New Roman" w:hAnsi="Times New Roman" w:cs="Times New Roman"/>
          <w:sz w:val="24"/>
          <w:szCs w:val="24"/>
        </w:rPr>
        <w:t xml:space="preserve">8) </w:t>
      </w:r>
      <w:r w:rsidRPr="005D1BCC">
        <w:rPr>
          <w:rFonts w:ascii="Times New Roman" w:hAnsi="Times New Roman" w:cs="Times New Roman"/>
          <w:b/>
          <w:sz w:val="24"/>
          <w:szCs w:val="24"/>
        </w:rPr>
        <w:t>Az üvegházhatású gázok kibocsátásának csökkentése a mezőgazdaságban</w:t>
      </w:r>
      <w:r w:rsidRPr="005D1BCC">
        <w:rPr>
          <w:rFonts w:ascii="Times New Roman" w:hAnsi="Times New Roman" w:cs="Times New Roman"/>
          <w:sz w:val="24"/>
          <w:szCs w:val="24"/>
        </w:rPr>
        <w:t>:</w:t>
      </w:r>
      <w:r>
        <w:rPr>
          <w:rFonts w:ascii="Times New Roman" w:hAnsi="Times New Roman" w:cs="Times New Roman"/>
          <w:sz w:val="24"/>
          <w:szCs w:val="24"/>
        </w:rPr>
        <w:t xml:space="preserve"> </w:t>
      </w:r>
      <w:r w:rsidRPr="005D1BCC">
        <w:rPr>
          <w:rFonts w:ascii="Times New Roman" w:hAnsi="Times New Roman" w:cs="Times New Roman"/>
          <w:sz w:val="24"/>
          <w:szCs w:val="24"/>
        </w:rPr>
        <w:t xml:space="preserve">Az Európai Bizottságnak és a tagállamoknak olyan politikák koherens kombinációján kell dolgozniuk, amelyek ösztönzőket és szabályozási intézkedéseket ötvöznek, és amelyek magukban foglalják a következőket: </w:t>
      </w:r>
    </w:p>
    <w:p w:rsidR="005D1BCC" w:rsidRDefault="005D1BCC" w:rsidP="005D1BCC">
      <w:pPr>
        <w:rPr>
          <w:rFonts w:ascii="Times New Roman" w:hAnsi="Times New Roman" w:cs="Times New Roman"/>
          <w:sz w:val="24"/>
          <w:szCs w:val="24"/>
        </w:rPr>
      </w:pPr>
      <w:r w:rsidRPr="005D1BCC">
        <w:rPr>
          <w:rFonts w:ascii="Times New Roman" w:hAnsi="Times New Roman" w:cs="Times New Roman"/>
          <w:sz w:val="24"/>
          <w:szCs w:val="24"/>
        </w:rPr>
        <w:t xml:space="preserve">(1) átfogó módszertan kidolgozása az üvegházhatásúgáz-kibocsátás elszámolási rendszerének és a különböző mezőgazdasági típusokra és </w:t>
      </w:r>
      <w:proofErr w:type="gramStart"/>
      <w:r w:rsidRPr="005D1BCC">
        <w:rPr>
          <w:rFonts w:ascii="Times New Roman" w:hAnsi="Times New Roman" w:cs="Times New Roman"/>
          <w:sz w:val="24"/>
          <w:szCs w:val="24"/>
        </w:rPr>
        <w:t>strukturális</w:t>
      </w:r>
      <w:proofErr w:type="gramEnd"/>
      <w:r w:rsidRPr="005D1BCC">
        <w:rPr>
          <w:rFonts w:ascii="Times New Roman" w:hAnsi="Times New Roman" w:cs="Times New Roman"/>
          <w:sz w:val="24"/>
          <w:szCs w:val="24"/>
        </w:rPr>
        <w:t xml:space="preserve"> feltételeire vonatkozó konkrét célkitűzések meghatározására; </w:t>
      </w:r>
    </w:p>
    <w:p w:rsidR="005D1BCC" w:rsidRDefault="005D1BCC" w:rsidP="005D1BCC">
      <w:pPr>
        <w:rPr>
          <w:rFonts w:ascii="Times New Roman" w:hAnsi="Times New Roman" w:cs="Times New Roman"/>
          <w:sz w:val="24"/>
          <w:szCs w:val="24"/>
        </w:rPr>
      </w:pPr>
      <w:r w:rsidRPr="005D1BCC">
        <w:rPr>
          <w:rFonts w:ascii="Times New Roman" w:hAnsi="Times New Roman" w:cs="Times New Roman"/>
          <w:sz w:val="24"/>
          <w:szCs w:val="24"/>
        </w:rPr>
        <w:t xml:space="preserve">(2) általános útvonal a megfelelő intézkedések végrehajtásának ösztönzésére és a beruházásokhoz való hozzáférés előmozdítására a mezőgazdaság és a területek egészén, a megállapított kibocsátáscsökkentési célok felé való haladás érdekében. </w:t>
      </w:r>
    </w:p>
    <w:p w:rsidR="005D1BCC" w:rsidRDefault="005D1BCC" w:rsidP="005D1BCC">
      <w:pPr>
        <w:rPr>
          <w:rFonts w:ascii="Times New Roman" w:hAnsi="Times New Roman" w:cs="Times New Roman"/>
          <w:sz w:val="24"/>
          <w:szCs w:val="24"/>
        </w:rPr>
      </w:pPr>
      <w:r w:rsidRPr="005D1BCC">
        <w:rPr>
          <w:rFonts w:ascii="Times New Roman" w:hAnsi="Times New Roman" w:cs="Times New Roman"/>
          <w:sz w:val="24"/>
          <w:szCs w:val="24"/>
        </w:rPr>
        <w:t xml:space="preserve">Mivel a technológiai megközelítések nem lesznek elegendőek az éghajlati célok eléréséhez, a </w:t>
      </w:r>
      <w:proofErr w:type="spellStart"/>
      <w:r w:rsidRPr="005D1BCC">
        <w:rPr>
          <w:rFonts w:ascii="Times New Roman" w:hAnsi="Times New Roman" w:cs="Times New Roman"/>
          <w:sz w:val="24"/>
          <w:szCs w:val="24"/>
        </w:rPr>
        <w:t>leg</w:t>
      </w:r>
      <w:proofErr w:type="gramStart"/>
      <w:r w:rsidRPr="005D1BCC">
        <w:rPr>
          <w:rFonts w:ascii="Times New Roman" w:hAnsi="Times New Roman" w:cs="Times New Roman"/>
          <w:sz w:val="24"/>
          <w:szCs w:val="24"/>
        </w:rPr>
        <w:t>problémásabb</w:t>
      </w:r>
      <w:proofErr w:type="spellEnd"/>
      <w:proofErr w:type="gramEnd"/>
      <w:r w:rsidRPr="005D1BCC">
        <w:rPr>
          <w:rFonts w:ascii="Times New Roman" w:hAnsi="Times New Roman" w:cs="Times New Roman"/>
          <w:sz w:val="24"/>
          <w:szCs w:val="24"/>
        </w:rPr>
        <w:t xml:space="preserve"> területekre vonatkozóan ambiciózusabb intézkedéseket kell meghatározni az Agrár-élelmiszeripari Igazságos Átmeneti Alap által támogatott területi stratégiák végrehajtásával. A stratégiai párbeszéd elismeri, hogy ambiciózus politikára van szükség, ugyanakkor úgy véli, hogy korai lenne végleges következtetéseket levonni egy esetleges jövőbeli mezőgazdasági kibocsátáskereskedelmi rendszerrel kapcsolatban, és felszólítja az Európai Bizottságot, hogy folytassa a munkát az érdekelt felekkel és szakértőkkel egy ilyen rendszer megvalósíthatóságának és relevanciájának felmérése érdekében. Egy ilyen rendszerrel kapcsolatos alapvető aggályok is </w:t>
      </w:r>
      <w:proofErr w:type="spellStart"/>
      <w:r w:rsidRPr="005D1BCC">
        <w:rPr>
          <w:rFonts w:ascii="Times New Roman" w:hAnsi="Times New Roman" w:cs="Times New Roman"/>
          <w:sz w:val="24"/>
          <w:szCs w:val="24"/>
        </w:rPr>
        <w:t>megfogalmazódtak</w:t>
      </w:r>
      <w:proofErr w:type="spellEnd"/>
      <w:r w:rsidRPr="005D1BCC">
        <w:rPr>
          <w:rFonts w:ascii="Times New Roman" w:hAnsi="Times New Roman" w:cs="Times New Roman"/>
          <w:sz w:val="24"/>
          <w:szCs w:val="24"/>
        </w:rPr>
        <w:t xml:space="preserve"> (C.2.2.2.1. rész).</w:t>
      </w:r>
    </w:p>
    <w:p w:rsidR="005D1BCC" w:rsidRDefault="005D1BCC" w:rsidP="005D1BCC">
      <w:pPr>
        <w:rPr>
          <w:rFonts w:ascii="Times New Roman" w:hAnsi="Times New Roman" w:cs="Times New Roman"/>
          <w:sz w:val="24"/>
          <w:szCs w:val="24"/>
        </w:rPr>
      </w:pPr>
      <w:r w:rsidRPr="005D1BCC">
        <w:rPr>
          <w:rFonts w:ascii="Times New Roman" w:hAnsi="Times New Roman" w:cs="Times New Roman"/>
          <w:sz w:val="24"/>
          <w:szCs w:val="24"/>
        </w:rPr>
        <w:t xml:space="preserve">9) </w:t>
      </w:r>
      <w:r w:rsidRPr="005D1BCC">
        <w:rPr>
          <w:rFonts w:ascii="Times New Roman" w:hAnsi="Times New Roman" w:cs="Times New Roman"/>
          <w:b/>
          <w:sz w:val="24"/>
          <w:szCs w:val="24"/>
        </w:rPr>
        <w:t>A fenntartható állattenyésztés útjainak megteremtése az EU-ban</w:t>
      </w:r>
      <w:r w:rsidRPr="005D1BCC">
        <w:rPr>
          <w:rFonts w:ascii="Times New Roman" w:hAnsi="Times New Roman" w:cs="Times New Roman"/>
          <w:sz w:val="24"/>
          <w:szCs w:val="24"/>
        </w:rPr>
        <w:t>:</w:t>
      </w:r>
      <w:r>
        <w:rPr>
          <w:rFonts w:ascii="Times New Roman" w:hAnsi="Times New Roman" w:cs="Times New Roman"/>
          <w:sz w:val="24"/>
          <w:szCs w:val="24"/>
        </w:rPr>
        <w:t xml:space="preserve"> </w:t>
      </w:r>
      <w:r w:rsidRPr="005D1BCC">
        <w:rPr>
          <w:rFonts w:ascii="Times New Roman" w:hAnsi="Times New Roman" w:cs="Times New Roman"/>
          <w:sz w:val="24"/>
          <w:szCs w:val="24"/>
        </w:rPr>
        <w:t xml:space="preserve">Az Európai Bizottságnak létre kell hoznia egy folyamatot az állattenyésztés szerepére vonatkozó stratégia kidolgozására, amely szilárd tudományos bizonyítékokon és az összes érintett féllel folytatott </w:t>
      </w:r>
      <w:proofErr w:type="gramStart"/>
      <w:r w:rsidRPr="005D1BCC">
        <w:rPr>
          <w:rFonts w:ascii="Times New Roman" w:hAnsi="Times New Roman" w:cs="Times New Roman"/>
          <w:sz w:val="24"/>
          <w:szCs w:val="24"/>
        </w:rPr>
        <w:t>konzultáción</w:t>
      </w:r>
      <w:proofErr w:type="gramEnd"/>
      <w:r w:rsidRPr="005D1BCC">
        <w:rPr>
          <w:rFonts w:ascii="Times New Roman" w:hAnsi="Times New Roman" w:cs="Times New Roman"/>
          <w:sz w:val="24"/>
          <w:szCs w:val="24"/>
        </w:rPr>
        <w:t xml:space="preserve"> alapul. Ennek </w:t>
      </w:r>
      <w:proofErr w:type="gramStart"/>
      <w:r w:rsidRPr="005D1BCC">
        <w:rPr>
          <w:rFonts w:ascii="Times New Roman" w:hAnsi="Times New Roman" w:cs="Times New Roman"/>
          <w:sz w:val="24"/>
          <w:szCs w:val="24"/>
        </w:rPr>
        <w:t>konkrét</w:t>
      </w:r>
      <w:proofErr w:type="gramEnd"/>
      <w:r w:rsidRPr="005D1BCC">
        <w:rPr>
          <w:rFonts w:ascii="Times New Roman" w:hAnsi="Times New Roman" w:cs="Times New Roman"/>
          <w:sz w:val="24"/>
          <w:szCs w:val="24"/>
        </w:rPr>
        <w:t xml:space="preserve"> cselekvési utakat kell tartalmaznia, többek között,</w:t>
      </w:r>
      <w:r w:rsidRPr="005D1BCC">
        <w:t xml:space="preserve"> </w:t>
      </w:r>
      <w:r w:rsidRPr="005D1BCC">
        <w:rPr>
          <w:rFonts w:ascii="Times New Roman" w:hAnsi="Times New Roman" w:cs="Times New Roman"/>
          <w:sz w:val="24"/>
          <w:szCs w:val="24"/>
        </w:rPr>
        <w:t xml:space="preserve">pénzügyi támogatás a beruházásokhoz, tanácsadáshoz és oktatáshoz, a kibocsátáscsökkentés gyakorlati és fejlett technológiai megoldásainak támogatása, valamint az innovatív körforgásos gazdasági megközelítések előmozdítása. Azokon a területeken, ahol az állattartás nagymértékben </w:t>
      </w:r>
      <w:proofErr w:type="gramStart"/>
      <w:r w:rsidRPr="005D1BCC">
        <w:rPr>
          <w:rFonts w:ascii="Times New Roman" w:hAnsi="Times New Roman" w:cs="Times New Roman"/>
          <w:sz w:val="24"/>
          <w:szCs w:val="24"/>
        </w:rPr>
        <w:t>koncentrálódik</w:t>
      </w:r>
      <w:proofErr w:type="gramEnd"/>
      <w:r w:rsidRPr="005D1BCC">
        <w:rPr>
          <w:rFonts w:ascii="Times New Roman" w:hAnsi="Times New Roman" w:cs="Times New Roman"/>
          <w:sz w:val="24"/>
          <w:szCs w:val="24"/>
        </w:rPr>
        <w:t xml:space="preserve">, a hosszú távú megoldásokat helyben kell kidolgozni és finanszírozni az Agrár-élelmiszeripari Igazságos Átmeneti Alapból. </w:t>
      </w:r>
      <w:proofErr w:type="gramStart"/>
      <w:r w:rsidRPr="005D1BCC">
        <w:rPr>
          <w:rFonts w:ascii="Times New Roman" w:hAnsi="Times New Roman" w:cs="Times New Roman"/>
          <w:sz w:val="24"/>
          <w:szCs w:val="24"/>
        </w:rPr>
        <w:t>Ezenkívül</w:t>
      </w:r>
      <w:proofErr w:type="gramEnd"/>
      <w:r w:rsidRPr="005D1BCC">
        <w:rPr>
          <w:rFonts w:ascii="Times New Roman" w:hAnsi="Times New Roman" w:cs="Times New Roman"/>
          <w:sz w:val="24"/>
          <w:szCs w:val="24"/>
        </w:rPr>
        <w:t xml:space="preserve"> szükség van az </w:t>
      </w:r>
      <w:r w:rsidRPr="005D1BCC">
        <w:rPr>
          <w:rFonts w:ascii="Times New Roman" w:hAnsi="Times New Roman" w:cs="Times New Roman"/>
          <w:sz w:val="24"/>
          <w:szCs w:val="24"/>
        </w:rPr>
        <w:lastRenderedPageBreak/>
        <w:t>állatjóléti jogszabályok felülvizsgálatára, valamint egy új szabályozási keretrendszerre az egész EU-ra kiterjedő állatjóléti címkézési rendszerhez (C.2.3. rész).</w:t>
      </w:r>
    </w:p>
    <w:p w:rsidR="005D1BCC" w:rsidRDefault="005D1BCC" w:rsidP="005D1BCC">
      <w:pPr>
        <w:rPr>
          <w:rFonts w:ascii="Times New Roman" w:hAnsi="Times New Roman" w:cs="Times New Roman"/>
          <w:sz w:val="24"/>
          <w:szCs w:val="24"/>
        </w:rPr>
      </w:pPr>
      <w:r w:rsidRPr="005D1BCC">
        <w:rPr>
          <w:rFonts w:ascii="Times New Roman" w:hAnsi="Times New Roman" w:cs="Times New Roman"/>
          <w:sz w:val="24"/>
          <w:szCs w:val="24"/>
        </w:rPr>
        <w:t xml:space="preserve">10) </w:t>
      </w:r>
      <w:r w:rsidRPr="005D1BCC">
        <w:rPr>
          <w:rFonts w:ascii="Times New Roman" w:hAnsi="Times New Roman" w:cs="Times New Roman"/>
          <w:b/>
          <w:sz w:val="24"/>
          <w:szCs w:val="24"/>
        </w:rPr>
        <w:t>További intézkedések a mezőgazdasági területek jobb megőrzése és kezelése, a vízzel szemben ellenálló mezőgazdaság előmozdítása és innovatív növénynemesítési megközelítések kidolgozása érdekében</w:t>
      </w:r>
      <w:r w:rsidRPr="005D1BCC">
        <w:rPr>
          <w:rFonts w:ascii="Times New Roman" w:hAnsi="Times New Roman" w:cs="Times New Roman"/>
          <w:sz w:val="24"/>
          <w:szCs w:val="24"/>
        </w:rPr>
        <w:t>:</w:t>
      </w:r>
      <w:r>
        <w:rPr>
          <w:rFonts w:ascii="Times New Roman" w:hAnsi="Times New Roman" w:cs="Times New Roman"/>
          <w:sz w:val="24"/>
          <w:szCs w:val="24"/>
        </w:rPr>
        <w:t xml:space="preserve"> </w:t>
      </w:r>
      <w:r w:rsidRPr="005D1BCC">
        <w:rPr>
          <w:rFonts w:ascii="Times New Roman" w:hAnsi="Times New Roman" w:cs="Times New Roman"/>
          <w:sz w:val="24"/>
          <w:szCs w:val="24"/>
        </w:rPr>
        <w:t>Az Európai Bizottságnak a tagállamokkal és az Európai Parlamenttel közösen jogilag kötelező érvényű célt kell kitűznie: „2050-ig ne legyen nettó földterület-elvonás”. Az Európai Bizottságnak továbbá el kell indítania a mezőgazdasági földterületek új európai megfigyelőközpontját (C.3.1. rész). Intézkedésre van szükség továbbá a mezőgazdaságnak a változó éghajlati és környezeti feltételekhez való alkalmazkodásának megkönnyítése, valamint a vízzel szemben ellenálló és kevésbé erőforrás-igényes gazdálkodás irányába történő elmozdulást célzó beruházások és gyakorlatok előmozdítása érdekében. Átfogó és fenntarthatóság-központú rendszert kell kialakítani, amely támogatja a növénynemesítési innovációkat, hogy a terméshozamokat az egyre nehezebbé váló éghajlati feltételek mellett is fenn lehessen tartani. Az európai intézményeknek tovább kell fejleszteniük az európai nemesítési modellt, megőrizve a választás szabadságát, ugyanakkor elismerve a kkv-k és a mezőgazdasági termelők hozzájárulását (C.3.2. rész).</w:t>
      </w:r>
    </w:p>
    <w:p w:rsidR="005D1BCC" w:rsidRPr="005D1BCC" w:rsidRDefault="005D1BCC" w:rsidP="005D1BCC">
      <w:pPr>
        <w:rPr>
          <w:rFonts w:ascii="Times New Roman" w:hAnsi="Times New Roman" w:cs="Times New Roman"/>
          <w:sz w:val="24"/>
          <w:szCs w:val="24"/>
        </w:rPr>
      </w:pPr>
      <w:r w:rsidRPr="005D1BCC">
        <w:rPr>
          <w:rFonts w:ascii="Times New Roman" w:hAnsi="Times New Roman" w:cs="Times New Roman"/>
          <w:sz w:val="24"/>
          <w:szCs w:val="24"/>
        </w:rPr>
        <w:t xml:space="preserve">11) </w:t>
      </w:r>
      <w:r w:rsidRPr="005D1BCC">
        <w:rPr>
          <w:rFonts w:ascii="Times New Roman" w:hAnsi="Times New Roman" w:cs="Times New Roman"/>
          <w:b/>
          <w:sz w:val="24"/>
          <w:szCs w:val="24"/>
        </w:rPr>
        <w:t>A szilárd kockázat- és válságkezelés előmozdítása</w:t>
      </w:r>
      <w:r w:rsidRPr="005D1BCC">
        <w:rPr>
          <w:rFonts w:ascii="Times New Roman" w:hAnsi="Times New Roman" w:cs="Times New Roman"/>
          <w:sz w:val="24"/>
          <w:szCs w:val="24"/>
        </w:rPr>
        <w:t>:</w:t>
      </w:r>
      <w:r>
        <w:rPr>
          <w:rFonts w:ascii="Times New Roman" w:hAnsi="Times New Roman" w:cs="Times New Roman"/>
          <w:sz w:val="24"/>
          <w:szCs w:val="24"/>
        </w:rPr>
        <w:t xml:space="preserve"> </w:t>
      </w:r>
      <w:r w:rsidRPr="005D1BCC">
        <w:rPr>
          <w:rFonts w:ascii="Times New Roman" w:hAnsi="Times New Roman" w:cs="Times New Roman"/>
          <w:sz w:val="24"/>
          <w:szCs w:val="24"/>
        </w:rPr>
        <w:t xml:space="preserve">Támogatási politikákra van szükség egyes kritikus </w:t>
      </w:r>
      <w:proofErr w:type="gramStart"/>
      <w:r w:rsidRPr="005D1BCC">
        <w:rPr>
          <w:rFonts w:ascii="Times New Roman" w:hAnsi="Times New Roman" w:cs="Times New Roman"/>
          <w:sz w:val="24"/>
          <w:szCs w:val="24"/>
        </w:rPr>
        <w:t>inputok</w:t>
      </w:r>
      <w:proofErr w:type="gramEnd"/>
      <w:r w:rsidRPr="005D1BCC">
        <w:rPr>
          <w:rFonts w:ascii="Times New Roman" w:hAnsi="Times New Roman" w:cs="Times New Roman"/>
          <w:sz w:val="24"/>
          <w:szCs w:val="24"/>
        </w:rPr>
        <w:t xml:space="preserve"> jelenlegi függőségének csökkentése érdekében. A kockázatok megelőzésének és az alkalmazkodásnak a gazdaságok szintjén történő érvényesítéséhez a kockázatkezelés következetesebb és hatékonyabb megközelítésére van szükség. Ez magában foglalja a kockázatkezelési eszközök és a kapcsolódó beruházások további integrációját, a más eszközökkel való jobb kiegészítő jelleget, valamint a mezőgazdasági termelők mezőgazdasági biztosításokhoz való jobb hozzáférésének biztosítását. A jelenlegi mezőgazdasági tartalék reformjára is szükség van, hogy jobban meg lehessen célozni a rendkívüli és katasztrófa</w:t>
      </w:r>
      <w:r>
        <w:rPr>
          <w:rFonts w:ascii="Times New Roman" w:hAnsi="Times New Roman" w:cs="Times New Roman"/>
          <w:sz w:val="24"/>
          <w:szCs w:val="24"/>
        </w:rPr>
        <w:t xml:space="preserve"> </w:t>
      </w:r>
      <w:r w:rsidRPr="005D1BCC">
        <w:rPr>
          <w:rFonts w:ascii="Times New Roman" w:hAnsi="Times New Roman" w:cs="Times New Roman"/>
          <w:sz w:val="24"/>
          <w:szCs w:val="24"/>
        </w:rPr>
        <w:t>kockázatokat (C.3.3. rész).</w:t>
      </w:r>
    </w:p>
    <w:p w:rsidR="005D1BCC" w:rsidRDefault="005D1BCC" w:rsidP="005D1BCC">
      <w:pPr>
        <w:rPr>
          <w:rFonts w:ascii="Times New Roman" w:hAnsi="Times New Roman" w:cs="Times New Roman"/>
          <w:sz w:val="24"/>
          <w:szCs w:val="24"/>
        </w:rPr>
      </w:pPr>
      <w:r w:rsidRPr="005D1BCC">
        <w:rPr>
          <w:rFonts w:ascii="Times New Roman" w:hAnsi="Times New Roman" w:cs="Times New Roman"/>
          <w:sz w:val="24"/>
          <w:szCs w:val="24"/>
        </w:rPr>
        <w:t xml:space="preserve">12) </w:t>
      </w:r>
      <w:r w:rsidRPr="005D1BCC">
        <w:rPr>
          <w:rFonts w:ascii="Times New Roman" w:hAnsi="Times New Roman" w:cs="Times New Roman"/>
          <w:b/>
          <w:sz w:val="24"/>
          <w:szCs w:val="24"/>
        </w:rPr>
        <w:t>Vonzó és sokszínű ágazat kiépítése</w:t>
      </w:r>
      <w:r w:rsidRPr="005D1BCC">
        <w:rPr>
          <w:rFonts w:ascii="Times New Roman" w:hAnsi="Times New Roman" w:cs="Times New Roman"/>
          <w:sz w:val="24"/>
          <w:szCs w:val="24"/>
        </w:rPr>
        <w:t>:</w:t>
      </w:r>
      <w:r>
        <w:rPr>
          <w:rFonts w:ascii="Times New Roman" w:hAnsi="Times New Roman" w:cs="Times New Roman"/>
          <w:sz w:val="24"/>
          <w:szCs w:val="24"/>
        </w:rPr>
        <w:t xml:space="preserve"> </w:t>
      </w:r>
      <w:r w:rsidRPr="005D1BCC">
        <w:rPr>
          <w:rFonts w:ascii="Times New Roman" w:hAnsi="Times New Roman" w:cs="Times New Roman"/>
          <w:sz w:val="24"/>
          <w:szCs w:val="24"/>
        </w:rPr>
        <w:t xml:space="preserve">Az agrár-élelmiszeripari ágazatokban a </w:t>
      </w:r>
      <w:proofErr w:type="gramStart"/>
      <w:r w:rsidRPr="005D1BCC">
        <w:rPr>
          <w:rFonts w:ascii="Times New Roman" w:hAnsi="Times New Roman" w:cs="Times New Roman"/>
          <w:sz w:val="24"/>
          <w:szCs w:val="24"/>
        </w:rPr>
        <w:t>generációs</w:t>
      </w:r>
      <w:proofErr w:type="gramEnd"/>
      <w:r w:rsidRPr="005D1BCC">
        <w:rPr>
          <w:rFonts w:ascii="Times New Roman" w:hAnsi="Times New Roman" w:cs="Times New Roman"/>
          <w:sz w:val="24"/>
          <w:szCs w:val="24"/>
        </w:rPr>
        <w:t xml:space="preserve"> megújulást ösztönözni kell, lendületet adva az átmenetnek. A földmobilitás megkönnyítése, a megfelelő pénzügyi támogatás és a jobb oktatás elengedhetetlen ahhoz, hogy a fiatal gazdákat az ágazatba vonzzuk. Az agrár-élelmiszeripari ágazatban szociálisan igazságos munkakörülményekre van szükség, és ez további intézkedéseket igényel. A készségek, a jobb munkalehetőségek és az igazságosabb munkakörülmények előmozdítása a képzés és a szociális párbeszéd révén vonzóvá tenné és megtartaná a mezőgazdasági dolgozókat. A nemek közötti egyenlőtlenségeket és a sokszínűség hiányát az ágazatban jobban kell kezelni. A vidéki területek életképességét és vonzerejét jelentősen növelni kell a vidéki területekre vonatkozó hosszú távú jövőkép megvalósításával és egy európai vidékfejlesztési szerződés létrehozásával (C.4. rész).</w:t>
      </w:r>
    </w:p>
    <w:p w:rsidR="005D1BCC" w:rsidRDefault="005D1BCC" w:rsidP="005D1BCC">
      <w:pPr>
        <w:rPr>
          <w:rFonts w:ascii="Times New Roman" w:hAnsi="Times New Roman" w:cs="Times New Roman"/>
          <w:sz w:val="24"/>
          <w:szCs w:val="24"/>
        </w:rPr>
      </w:pPr>
      <w:r w:rsidRPr="005D1BCC">
        <w:rPr>
          <w:rFonts w:ascii="Times New Roman" w:hAnsi="Times New Roman" w:cs="Times New Roman"/>
          <w:sz w:val="24"/>
          <w:szCs w:val="24"/>
        </w:rPr>
        <w:t xml:space="preserve">13) </w:t>
      </w:r>
      <w:r w:rsidRPr="005D1BCC">
        <w:rPr>
          <w:rFonts w:ascii="Times New Roman" w:hAnsi="Times New Roman" w:cs="Times New Roman"/>
          <w:b/>
          <w:sz w:val="24"/>
          <w:szCs w:val="24"/>
        </w:rPr>
        <w:t>A tudáshoz és az innovációhoz való jobb hozzáférés és azok jobb felhasználása</w:t>
      </w:r>
      <w:r w:rsidRPr="005D1BCC">
        <w:rPr>
          <w:rFonts w:ascii="Times New Roman" w:hAnsi="Times New Roman" w:cs="Times New Roman"/>
          <w:sz w:val="24"/>
          <w:szCs w:val="24"/>
        </w:rPr>
        <w:t>:</w:t>
      </w:r>
      <w:r>
        <w:rPr>
          <w:rFonts w:ascii="Times New Roman" w:hAnsi="Times New Roman" w:cs="Times New Roman"/>
          <w:sz w:val="24"/>
          <w:szCs w:val="24"/>
        </w:rPr>
        <w:t xml:space="preserve"> </w:t>
      </w:r>
      <w:r w:rsidRPr="005D1BCC">
        <w:rPr>
          <w:rFonts w:ascii="Times New Roman" w:hAnsi="Times New Roman" w:cs="Times New Roman"/>
          <w:sz w:val="24"/>
          <w:szCs w:val="24"/>
        </w:rPr>
        <w:t xml:space="preserve">Az innováció, a technológia és a tudás kulcsszerepet játszik az agrár-élelmiszeripari ágazat átalakulásában. Ahhoz, hogy ezt a potenciált teljes mértékben ki lehessen aknázni, elő kell segíteni a tudás és a készségek létrehozását, az azokhoz való hozzáférést és azok jobb megosztását. A független tanácsadói szolgáltatások kulcsfontosságúak lesznek ebben a folyamatban. A köz- és magánszféra közötti partnerségek és a kutatásba és innovációba történő nagyobb beruházások létfontosságúak. Annak biztosítása érdekében, hogy az innováció az élelmezési rendszer szereplőinek javát szolgálja, egyszerűsíteni kell a </w:t>
      </w:r>
      <w:r w:rsidRPr="005D1BCC">
        <w:rPr>
          <w:rFonts w:ascii="Times New Roman" w:hAnsi="Times New Roman" w:cs="Times New Roman"/>
          <w:sz w:val="24"/>
          <w:szCs w:val="24"/>
        </w:rPr>
        <w:lastRenderedPageBreak/>
        <w:t>szabályozási eljárásokat, és elő kell mozdítani a digitális lehetőségeket. El kell ismerni és támogatni kell a társadalmi innováció szerepét (C.5. rész).</w:t>
      </w:r>
    </w:p>
    <w:p w:rsidR="005D1BCC" w:rsidRPr="005D1BCC" w:rsidRDefault="005D1BCC" w:rsidP="005D1BCC">
      <w:pPr>
        <w:rPr>
          <w:rFonts w:ascii="Times New Roman" w:hAnsi="Times New Roman" w:cs="Times New Roman"/>
          <w:sz w:val="24"/>
          <w:szCs w:val="24"/>
        </w:rPr>
      </w:pPr>
      <w:r w:rsidRPr="005D1BCC">
        <w:rPr>
          <w:rFonts w:ascii="Times New Roman" w:hAnsi="Times New Roman" w:cs="Times New Roman"/>
          <w:sz w:val="24"/>
          <w:szCs w:val="24"/>
        </w:rPr>
        <w:t xml:space="preserve">14) </w:t>
      </w:r>
      <w:r w:rsidRPr="005D1BCC">
        <w:rPr>
          <w:rFonts w:ascii="Times New Roman" w:hAnsi="Times New Roman" w:cs="Times New Roman"/>
          <w:b/>
          <w:sz w:val="24"/>
          <w:szCs w:val="24"/>
        </w:rPr>
        <w:t>Változás az irányításban és az együttműködés új kultúrája</w:t>
      </w:r>
      <w:r w:rsidRPr="005D1BCC">
        <w:rPr>
          <w:rFonts w:ascii="Times New Roman" w:hAnsi="Times New Roman" w:cs="Times New Roman"/>
          <w:sz w:val="24"/>
          <w:szCs w:val="24"/>
        </w:rPr>
        <w:t>:</w:t>
      </w:r>
      <w:r>
        <w:rPr>
          <w:rFonts w:ascii="Times New Roman" w:hAnsi="Times New Roman" w:cs="Times New Roman"/>
          <w:sz w:val="24"/>
          <w:szCs w:val="24"/>
        </w:rPr>
        <w:t xml:space="preserve"> </w:t>
      </w:r>
      <w:r w:rsidRPr="005D1BCC">
        <w:rPr>
          <w:rFonts w:ascii="Times New Roman" w:hAnsi="Times New Roman" w:cs="Times New Roman"/>
          <w:sz w:val="24"/>
          <w:szCs w:val="24"/>
        </w:rPr>
        <w:t xml:space="preserve">A javasolt intézkedések és célkitűzések mindegyike egy szélesebb körű kormányzati változás részét képezi, amelyet az együttműködés, a bizalom és a több érdekelt fél részvételének új kultúrájával kell elősegíteni a szereplők között és az intézményeken belül. Biztosítani kell a különböző szakpolitikai területek közötti gyakorlati megvalósíthatóságot és összhangot, és le kell küzdeni a </w:t>
      </w:r>
      <w:proofErr w:type="spellStart"/>
      <w:r w:rsidRPr="005D1BCC">
        <w:rPr>
          <w:rFonts w:ascii="Times New Roman" w:hAnsi="Times New Roman" w:cs="Times New Roman"/>
          <w:sz w:val="24"/>
          <w:szCs w:val="24"/>
        </w:rPr>
        <w:t>silo</w:t>
      </w:r>
      <w:proofErr w:type="spellEnd"/>
      <w:r w:rsidRPr="005D1BCC">
        <w:rPr>
          <w:rFonts w:ascii="Times New Roman" w:hAnsi="Times New Roman" w:cs="Times New Roman"/>
          <w:sz w:val="24"/>
          <w:szCs w:val="24"/>
        </w:rPr>
        <w:t xml:space="preserve">-gondolkodást. A stratégiai párbeszéd által meghatározott új kultúra megszilárdítása érdekében az Európai Bizottságnak létre kell hoznia az Európai Mezőgazdasági és Élelmiszeripari Tanácsot (EBAF). Ennek az új platformnak, amelyet az agrár-élelmiszeripari értéklánc szereplői, civil társadalmi szervezetek és tudósok alkotnak, meg kell határoznia a stratégiai párbeszéd koncepcionális </w:t>
      </w:r>
      <w:proofErr w:type="gramStart"/>
      <w:r w:rsidRPr="005D1BCC">
        <w:rPr>
          <w:rFonts w:ascii="Times New Roman" w:hAnsi="Times New Roman" w:cs="Times New Roman"/>
          <w:sz w:val="24"/>
          <w:szCs w:val="24"/>
        </w:rPr>
        <w:t>konszenzusának</w:t>
      </w:r>
      <w:proofErr w:type="gramEnd"/>
      <w:r w:rsidRPr="005D1BCC">
        <w:rPr>
          <w:rFonts w:ascii="Times New Roman" w:hAnsi="Times New Roman" w:cs="Times New Roman"/>
          <w:sz w:val="24"/>
          <w:szCs w:val="24"/>
        </w:rPr>
        <w:t xml:space="preserve"> végrehajtásához és </w:t>
      </w:r>
      <w:proofErr w:type="spellStart"/>
      <w:r w:rsidRPr="005D1BCC">
        <w:rPr>
          <w:rFonts w:ascii="Times New Roman" w:hAnsi="Times New Roman" w:cs="Times New Roman"/>
          <w:sz w:val="24"/>
          <w:szCs w:val="24"/>
        </w:rPr>
        <w:t>továbbfejlesztéséhez</w:t>
      </w:r>
      <w:proofErr w:type="spellEnd"/>
      <w:r w:rsidRPr="005D1BCC">
        <w:rPr>
          <w:rFonts w:ascii="Times New Roman" w:hAnsi="Times New Roman" w:cs="Times New Roman"/>
          <w:sz w:val="24"/>
          <w:szCs w:val="24"/>
        </w:rPr>
        <w:t xml:space="preserve"> szükséges stratégiákat annak érdekében, hogy az agrár-élelmiszeripari rendszerek fenntarthatóbbá és ellenállóbbá váljanak. Az új testület létrehozásán túlmenően e szakpolitikai terület uniós szintű irányításának minden esetben különös figyelmet kell fordítania az intelligens adminisztratív megoldások kidolgozásának, a szükségtelen bürokratikus terhek korlátozásának, az alapos hatásvizsgálatok elvégzésének, valamint a lehető legnagyobb mértékben inkluzív szakpolitikai és döntéshozatali folyamatok biztosításának szükségességére (C.1.6. rész).</w:t>
      </w:r>
    </w:p>
    <w:p w:rsidR="005D1BCC" w:rsidRDefault="005D1BCC" w:rsidP="005D1BCC">
      <w:pPr>
        <w:rPr>
          <w:rFonts w:ascii="Times New Roman" w:hAnsi="Times New Roman" w:cs="Times New Roman"/>
          <w:sz w:val="24"/>
          <w:szCs w:val="24"/>
        </w:rPr>
      </w:pPr>
      <w:r w:rsidRPr="005D1BCC">
        <w:rPr>
          <w:rFonts w:ascii="Times New Roman" w:hAnsi="Times New Roman" w:cs="Times New Roman"/>
          <w:sz w:val="24"/>
          <w:szCs w:val="24"/>
        </w:rPr>
        <w:t xml:space="preserve">Mivel a cselekvés szükségessége és a tétlenség általános költségei egyre nőnek, az Európai Bizottság, az Európai Parlament, a tagállamok és az érdekelt felek feladata, hogy elfogadják ezeket a közös ajánlásokat, és bátor és gyors döntésekké alakítsák azokat. A Stratégiai Párbeszéd tagjai várakozással tekintenek e folyamat további </w:t>
      </w:r>
      <w:proofErr w:type="gramStart"/>
      <w:r w:rsidRPr="005D1BCC">
        <w:rPr>
          <w:rFonts w:ascii="Times New Roman" w:hAnsi="Times New Roman" w:cs="Times New Roman"/>
          <w:sz w:val="24"/>
          <w:szCs w:val="24"/>
        </w:rPr>
        <w:t>konstruktív</w:t>
      </w:r>
      <w:proofErr w:type="gramEnd"/>
      <w:r w:rsidRPr="005D1BCC">
        <w:rPr>
          <w:rFonts w:ascii="Times New Roman" w:hAnsi="Times New Roman" w:cs="Times New Roman"/>
          <w:sz w:val="24"/>
          <w:szCs w:val="24"/>
        </w:rPr>
        <w:t xml:space="preserve"> támogatása elé.</w:t>
      </w:r>
    </w:p>
    <w:p w:rsidR="00310785" w:rsidRDefault="00310785" w:rsidP="005D1BCC">
      <w:pPr>
        <w:rPr>
          <w:rFonts w:ascii="Times New Roman" w:hAnsi="Times New Roman" w:cs="Times New Roman"/>
          <w:sz w:val="24"/>
          <w:szCs w:val="24"/>
        </w:rPr>
      </w:pPr>
    </w:p>
    <w:p w:rsidR="00310785" w:rsidRDefault="00310785" w:rsidP="005D1BCC">
      <w:pPr>
        <w:rPr>
          <w:rFonts w:ascii="Times New Roman" w:hAnsi="Times New Roman" w:cs="Times New Roman"/>
          <w:sz w:val="24"/>
          <w:szCs w:val="24"/>
        </w:rPr>
      </w:pPr>
      <w:r>
        <w:rPr>
          <w:rFonts w:ascii="Times New Roman" w:hAnsi="Times New Roman" w:cs="Times New Roman"/>
          <w:sz w:val="24"/>
          <w:szCs w:val="24"/>
        </w:rPr>
        <w:t xml:space="preserve">Forrás: </w:t>
      </w:r>
      <w:hyperlink r:id="rId7" w:history="1">
        <w:r w:rsidRPr="00E5300C">
          <w:rPr>
            <w:rStyle w:val="Hiperhivatkozs"/>
            <w:rFonts w:ascii="Times New Roman" w:hAnsi="Times New Roman" w:cs="Times New Roman"/>
            <w:sz w:val="24"/>
            <w:szCs w:val="24"/>
          </w:rPr>
          <w:t>https://agriculture.ec.europa.eu/common-agricultural-policy/cap-overview/main-initiatives-strategic-dialogue-future-eu-agriculture_en</w:t>
        </w:r>
      </w:hyperlink>
    </w:p>
    <w:p w:rsidR="00310785" w:rsidRPr="005D1BCC" w:rsidRDefault="00310785" w:rsidP="005D1BCC">
      <w:pPr>
        <w:rPr>
          <w:rFonts w:ascii="Times New Roman" w:hAnsi="Times New Roman" w:cs="Times New Roman"/>
          <w:sz w:val="24"/>
          <w:szCs w:val="24"/>
        </w:rPr>
      </w:pPr>
    </w:p>
    <w:sectPr w:rsidR="00310785" w:rsidRPr="005D1B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F77" w:rsidRDefault="00A63F77" w:rsidP="001A7110">
      <w:pPr>
        <w:spacing w:after="0" w:line="240" w:lineRule="auto"/>
      </w:pPr>
      <w:r>
        <w:separator/>
      </w:r>
    </w:p>
  </w:endnote>
  <w:endnote w:type="continuationSeparator" w:id="0">
    <w:p w:rsidR="00A63F77" w:rsidRDefault="00A63F77" w:rsidP="001A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F77" w:rsidRDefault="00A63F77" w:rsidP="001A7110">
      <w:pPr>
        <w:spacing w:after="0" w:line="240" w:lineRule="auto"/>
      </w:pPr>
      <w:r>
        <w:separator/>
      </w:r>
    </w:p>
  </w:footnote>
  <w:footnote w:type="continuationSeparator" w:id="0">
    <w:p w:rsidR="00A63F77" w:rsidRDefault="00A63F77" w:rsidP="001A7110">
      <w:pPr>
        <w:spacing w:after="0" w:line="240" w:lineRule="auto"/>
      </w:pPr>
      <w:r>
        <w:continuationSeparator/>
      </w:r>
    </w:p>
  </w:footnote>
  <w:footnote w:id="1">
    <w:p w:rsidR="00310785" w:rsidRDefault="00310785">
      <w:pPr>
        <w:pStyle w:val="Lbjegyzetszveg"/>
      </w:pPr>
      <w:r>
        <w:rPr>
          <w:rStyle w:val="Lbjegyzet-hivatkozs"/>
        </w:rPr>
        <w:footnoteRef/>
      </w:r>
      <w:r>
        <w:t xml:space="preserve"> Forrás: </w:t>
      </w:r>
      <w:hyperlink r:id="rId1" w:history="1">
        <w:r w:rsidRPr="00E5300C">
          <w:rPr>
            <w:rStyle w:val="Hiperhivatkozs"/>
          </w:rPr>
          <w:t>https://agriculture.ec.europa.eu/common-agricultural-policy/cap-overview/main-initiatives-strategic-dialogue-future-eu-agriculture_en</w:t>
        </w:r>
      </w:hyperlink>
      <w:r>
        <w:t xml:space="preserve">  </w:t>
      </w:r>
      <w:proofErr w:type="gramStart"/>
      <w:r>
        <w:t>A</w:t>
      </w:r>
      <w:proofErr w:type="gramEnd"/>
      <w:r>
        <w:t xml:space="preserve"> forrás nyers fordítása</w:t>
      </w:r>
      <w:bookmarkStart w:id="0" w:name="_GoBack"/>
      <w:bookmarkEnd w:id="0"/>
      <w:r>
        <w:t>, fordította dr. Szabó Zoltán</w:t>
      </w:r>
    </w:p>
  </w:footnote>
  <w:footnote w:id="2">
    <w:p w:rsidR="001A7110" w:rsidRDefault="001A7110" w:rsidP="001A7110">
      <w:pPr>
        <w:pStyle w:val="Lbjegyzetszveg"/>
      </w:pPr>
      <w:r>
        <w:rPr>
          <w:rStyle w:val="Lbjegyzet-hivatkozs"/>
        </w:rPr>
        <w:footnoteRef/>
      </w:r>
      <w:r>
        <w:t xml:space="preserve"> Az agrár-élelmiszeripari ágazat alatt az alábbi gazdasági ágazatok és a civil társadalom szereplőinek összességét értjük, beleértve a fogyasztói szempontokat is. Az ágazat az </w:t>
      </w:r>
      <w:proofErr w:type="spellStart"/>
      <w:r>
        <w:t>upstream</w:t>
      </w:r>
      <w:proofErr w:type="spellEnd"/>
      <w:r>
        <w:t xml:space="preserve"> gazdasági tevékenységtől az elsődleges gazdasági tevékenységig - termelésig, a feldolgozásig és a gyártásig, az elosztásig és a kereskedelemig, valamint az élelmiszeripari környezet és a fogyasztás, és végül az élelmiszeriparig, valamint </w:t>
      </w:r>
      <w:proofErr w:type="gramStart"/>
      <w:r>
        <w:t>a.</w:t>
      </w:r>
      <w:proofErr w:type="gramEnd"/>
    </w:p>
    <w:p w:rsidR="001A7110" w:rsidRDefault="001A7110" w:rsidP="001A7110">
      <w:pPr>
        <w:pStyle w:val="Lbjegyzetszveg"/>
      </w:pPr>
      <w:proofErr w:type="gramStart"/>
      <w:r>
        <w:t>hulladék</w:t>
      </w:r>
      <w:proofErr w:type="gramEnd"/>
      <w:r>
        <w:t xml:space="preserve"> </w:t>
      </w:r>
      <w:proofErr w:type="spellStart"/>
      <w:r>
        <w:t>újrahasznosításáig</w:t>
      </w:r>
      <w:proofErr w:type="spellEnd"/>
      <w:r>
        <w:t xml:space="preserve"> terjed. A mezőgazdaság a nö</w:t>
      </w:r>
      <w:r w:rsidR="00157087">
        <w:t>vénytermesztés minden területét, az</w:t>
      </w:r>
      <w:r>
        <w:t xml:space="preserve"> állattenyésztés</w:t>
      </w:r>
      <w:r w:rsidR="00157087">
        <w:t>t</w:t>
      </w:r>
      <w:r>
        <w:t xml:space="preserve">, valamint a </w:t>
      </w:r>
      <w:proofErr w:type="gramStart"/>
      <w:r>
        <w:t>speciális</w:t>
      </w:r>
      <w:proofErr w:type="gramEnd"/>
      <w:r>
        <w:t xml:space="preserve"> növénytermesztés</w:t>
      </w:r>
      <w:r w:rsidR="00157087">
        <w:t>t</w:t>
      </w:r>
      <w:r>
        <w:t xml:space="preserve"> és kertészet</w:t>
      </w:r>
      <w:r w:rsidR="00157087">
        <w:t>et magában foglalja.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5E"/>
    <w:rsid w:val="000D2D97"/>
    <w:rsid w:val="0015405E"/>
    <w:rsid w:val="00157087"/>
    <w:rsid w:val="001A7110"/>
    <w:rsid w:val="001F6BC0"/>
    <w:rsid w:val="00310785"/>
    <w:rsid w:val="00332CDD"/>
    <w:rsid w:val="003834C6"/>
    <w:rsid w:val="004757CF"/>
    <w:rsid w:val="004D0CD6"/>
    <w:rsid w:val="005D1BCC"/>
    <w:rsid w:val="00763E7F"/>
    <w:rsid w:val="00932EB9"/>
    <w:rsid w:val="00997A87"/>
    <w:rsid w:val="00A63F77"/>
    <w:rsid w:val="00AA3A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83F8"/>
  <w15:chartTrackingRefBased/>
  <w15:docId w15:val="{AC386EA1-5C7F-4D86-BEEA-087EED29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1A711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A7110"/>
    <w:rPr>
      <w:sz w:val="20"/>
      <w:szCs w:val="20"/>
    </w:rPr>
  </w:style>
  <w:style w:type="character" w:styleId="Lbjegyzet-hivatkozs">
    <w:name w:val="footnote reference"/>
    <w:basedOn w:val="Bekezdsalapbettpusa"/>
    <w:uiPriority w:val="99"/>
    <w:semiHidden/>
    <w:unhideWhenUsed/>
    <w:rsid w:val="001A7110"/>
    <w:rPr>
      <w:vertAlign w:val="superscript"/>
    </w:rPr>
  </w:style>
  <w:style w:type="character" w:styleId="Hiperhivatkozs">
    <w:name w:val="Hyperlink"/>
    <w:basedOn w:val="Bekezdsalapbettpusa"/>
    <w:uiPriority w:val="99"/>
    <w:unhideWhenUsed/>
    <w:rsid w:val="003107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riculture.ec.europa.eu/common-agricultural-policy/cap-overview/main-initiatives-strategic-dialogue-future-eu-agriculture_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ec.europa.eu/common-agricultural-policy/cap-overview/main-initiatives-strategic-dialogue-future-eu-agriculture_en"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0AC9E-8A38-47F9-9922-B3F7F15E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2606</Words>
  <Characters>17988</Characters>
  <Application>Microsoft Office Word</Application>
  <DocSecurity>0</DocSecurity>
  <Lines>149</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5</cp:revision>
  <dcterms:created xsi:type="dcterms:W3CDTF">2024-09-11T20:18:00Z</dcterms:created>
  <dcterms:modified xsi:type="dcterms:W3CDTF">2024-09-17T08:54:00Z</dcterms:modified>
</cp:coreProperties>
</file>