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1F" w:rsidRDefault="00CC1A1F" w:rsidP="00CC1A1F">
      <w:pPr>
        <w:pStyle w:val="Szvegtrzs"/>
        <w:tabs>
          <w:tab w:val="left" w:pos="9180"/>
        </w:tabs>
        <w:ind w:right="-648"/>
        <w:rPr>
          <w:sz w:val="27"/>
          <w:szCs w:val="2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71085" wp14:editId="013177CA">
                <wp:simplePos x="0" y="0"/>
                <wp:positionH relativeFrom="column">
                  <wp:posOffset>4846320</wp:posOffset>
                </wp:positionH>
                <wp:positionV relativeFrom="paragraph">
                  <wp:posOffset>3175</wp:posOffset>
                </wp:positionV>
                <wp:extent cx="1275080" cy="31813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4445" cy="318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A1F" w:rsidRDefault="00CC1A1F" w:rsidP="00CC1A1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HANGYA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7108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81.6pt;margin-top:.25pt;width:100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" filled="f" stroked="f">
                <v:stroke joinstyle="round"/>
                <o:lock v:ext="edit" shapetype="t"/>
                <v:textbox>
                  <w:txbxContent>
                    <w:p w:rsidR="00CC1A1F" w:rsidRDefault="00CC1A1F" w:rsidP="00CC1A1F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336699"/>
                          <w:sz w:val="36"/>
                          <w:szCs w:val="36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HANGYA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9"/>
          <w:szCs w:val="29"/>
        </w:rPr>
        <w:t xml:space="preserve">              HANGYA</w:t>
      </w:r>
      <w:r>
        <w:rPr>
          <w:sz w:val="27"/>
          <w:szCs w:val="27"/>
        </w:rPr>
        <w:t xml:space="preserve"> SZÖVETKEZETEK EGYÜTTMŰKÖDÉSE</w:t>
      </w:r>
    </w:p>
    <w:p w:rsidR="00CC1A1F" w:rsidRDefault="00CC1A1F" w:rsidP="00CC1A1F">
      <w:pPr>
        <w:pStyle w:val="Szvegtrzs"/>
        <w:tabs>
          <w:tab w:val="left" w:pos="9180"/>
        </w:tabs>
        <w:jc w:val="both"/>
        <w:rPr>
          <w:sz w:val="27"/>
          <w:szCs w:val="27"/>
          <w:lang w:val="en-GB"/>
        </w:rPr>
      </w:pPr>
      <w:r>
        <w:rPr>
          <w:sz w:val="27"/>
          <w:szCs w:val="27"/>
          <w:lang w:val="en-GB"/>
        </w:rPr>
        <w:t xml:space="preserve">                              HANGYA Co-operatives Association</w:t>
      </w:r>
    </w:p>
    <w:p w:rsidR="00CC1A1F" w:rsidRDefault="00CC1A1F" w:rsidP="00CC1A1F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H-1075 Budapest, Károly körút 5/a</w:t>
      </w:r>
      <w:proofErr w:type="gramStart"/>
      <w:r>
        <w:rPr>
          <w:b w:val="0"/>
          <w:sz w:val="20"/>
          <w:szCs w:val="20"/>
        </w:rPr>
        <w:t>.,</w:t>
      </w:r>
      <w:proofErr w:type="gramEnd"/>
      <w:r>
        <w:rPr>
          <w:b w:val="0"/>
          <w:sz w:val="20"/>
          <w:szCs w:val="20"/>
        </w:rPr>
        <w:t xml:space="preserve">      Tel/fax: 00-36-1/413-1911 és 00-36-1/342-5723 </w:t>
      </w:r>
    </w:p>
    <w:p w:rsidR="00CC1A1F" w:rsidRDefault="00CC1A1F" w:rsidP="00CC1A1F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E-mail: </w:t>
      </w:r>
      <w:hyperlink r:id="rId5" w:history="1">
        <w:r>
          <w:rPr>
            <w:rStyle w:val="Hiperhivatkozs"/>
            <w:sz w:val="20"/>
            <w:szCs w:val="20"/>
          </w:rPr>
          <w:t>hangyaszov@gmail.com</w:t>
        </w:r>
      </w:hyperlink>
      <w:r>
        <w:rPr>
          <w:sz w:val="20"/>
          <w:szCs w:val="20"/>
        </w:rPr>
        <w:t>;</w:t>
      </w:r>
      <w:r>
        <w:rPr>
          <w:b w:val="0"/>
          <w:sz w:val="20"/>
          <w:szCs w:val="20"/>
        </w:rPr>
        <w:t xml:space="preserve"> </w:t>
      </w:r>
      <w:hyperlink r:id="rId6" w:history="1">
        <w:r>
          <w:rPr>
            <w:rStyle w:val="Hiperhivatkozs"/>
            <w:sz w:val="20"/>
            <w:szCs w:val="20"/>
          </w:rPr>
          <w:t>hangyakozpont@t-online.hu</w:t>
        </w:r>
      </w:hyperlink>
    </w:p>
    <w:p w:rsidR="00CC1A1F" w:rsidRDefault="00CC1A1F" w:rsidP="00CC1A1F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Honlap: </w:t>
      </w:r>
      <w:hyperlink r:id="rId7" w:history="1">
        <w:r>
          <w:rPr>
            <w:rStyle w:val="Hiperhivatkozs"/>
            <w:sz w:val="20"/>
            <w:szCs w:val="20"/>
          </w:rPr>
          <w:t>www.hangyaszov.hu</w:t>
        </w:r>
      </w:hyperlink>
      <w:r>
        <w:rPr>
          <w:b w:val="0"/>
          <w:sz w:val="20"/>
          <w:szCs w:val="20"/>
        </w:rPr>
        <w:t xml:space="preserve">  </w:t>
      </w:r>
    </w:p>
    <w:p w:rsidR="00CC1A1F" w:rsidRPr="00FD50C3" w:rsidRDefault="00CC1A1F" w:rsidP="00CC1A1F">
      <w:pPr>
        <w:rPr>
          <w:b/>
        </w:rPr>
      </w:pPr>
    </w:p>
    <w:p w:rsidR="00CC1A1F" w:rsidRPr="00FD50C3" w:rsidRDefault="00CC1A1F" w:rsidP="00CC1A1F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D50C3">
        <w:rPr>
          <w:rFonts w:ascii="Times New Roman" w:hAnsi="Times New Roman"/>
          <w:b/>
          <w:sz w:val="24"/>
          <w:szCs w:val="24"/>
        </w:rPr>
        <w:t>Feldman</w:t>
      </w:r>
      <w:proofErr w:type="spellEnd"/>
      <w:r w:rsidRPr="00FD50C3">
        <w:rPr>
          <w:rFonts w:ascii="Times New Roman" w:hAnsi="Times New Roman"/>
          <w:b/>
          <w:sz w:val="24"/>
          <w:szCs w:val="24"/>
        </w:rPr>
        <w:t xml:space="preserve"> Zsolt úr</w:t>
      </w:r>
    </w:p>
    <w:p w:rsidR="00CC1A1F" w:rsidRPr="00FD50C3" w:rsidRDefault="00CC1A1F" w:rsidP="00CC1A1F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D50C3">
        <w:rPr>
          <w:rFonts w:ascii="Times New Roman" w:hAnsi="Times New Roman"/>
          <w:b/>
          <w:sz w:val="24"/>
          <w:szCs w:val="24"/>
        </w:rPr>
        <w:t>államtitkár</w:t>
      </w:r>
      <w:proofErr w:type="gramEnd"/>
    </w:p>
    <w:p w:rsidR="00CC1A1F" w:rsidRDefault="00CC1A1F" w:rsidP="00CC1A1F">
      <w:pPr>
        <w:spacing w:after="0" w:line="25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Agrárminisztérium</w:t>
      </w:r>
      <w:r>
        <w:rPr>
          <w:rFonts w:ascii="Times New Roman" w:hAnsi="Times New Roman"/>
          <w:sz w:val="24"/>
          <w:szCs w:val="24"/>
        </w:rPr>
        <w:tab/>
      </w:r>
      <w:r w:rsidR="00647D95">
        <w:rPr>
          <w:rFonts w:ascii="Times New Roman" w:hAnsi="Times New Roman"/>
          <w:sz w:val="24"/>
          <w:szCs w:val="24"/>
        </w:rPr>
        <w:tab/>
      </w:r>
      <w:r w:rsidR="00647D95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Tárgy</w:t>
      </w:r>
      <w:proofErr w:type="gramEnd"/>
      <w:r>
        <w:rPr>
          <w:rFonts w:ascii="Times New Roman" w:hAnsi="Times New Roman"/>
          <w:sz w:val="24"/>
          <w:szCs w:val="24"/>
        </w:rPr>
        <w:t>: Rendkívüli intézkedés</w:t>
      </w:r>
      <w:r w:rsidR="00647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D95">
        <w:rPr>
          <w:rFonts w:ascii="Times New Roman" w:hAnsi="Times New Roman"/>
          <w:sz w:val="24"/>
          <w:szCs w:val="24"/>
        </w:rPr>
        <w:t>TCs</w:t>
      </w:r>
      <w:proofErr w:type="spellEnd"/>
      <w:r w:rsidR="00647D95">
        <w:rPr>
          <w:rFonts w:ascii="Times New Roman" w:hAnsi="Times New Roman"/>
          <w:sz w:val="24"/>
          <w:szCs w:val="24"/>
        </w:rPr>
        <w:t xml:space="preserve"> kifizetés ügyben</w:t>
      </w:r>
    </w:p>
    <w:p w:rsidR="00CC1A1F" w:rsidRDefault="00647D95" w:rsidP="00CC1A1F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C1A1F">
        <w:rPr>
          <w:rFonts w:ascii="Times New Roman" w:hAnsi="Times New Roman"/>
          <w:sz w:val="24"/>
          <w:szCs w:val="24"/>
        </w:rPr>
        <w:t>Ikt.sz</w:t>
      </w:r>
      <w:proofErr w:type="gramStart"/>
      <w:r w:rsidR="00CC1A1F">
        <w:rPr>
          <w:rFonts w:ascii="Times New Roman" w:hAnsi="Times New Roman"/>
          <w:sz w:val="24"/>
          <w:szCs w:val="24"/>
        </w:rPr>
        <w:t>.:</w:t>
      </w:r>
      <w:proofErr w:type="gramEnd"/>
      <w:r w:rsidR="00CC1A1F">
        <w:rPr>
          <w:rFonts w:ascii="Times New Roman" w:hAnsi="Times New Roman"/>
          <w:sz w:val="24"/>
          <w:szCs w:val="24"/>
        </w:rPr>
        <w:t xml:space="preserve"> 15/2020</w:t>
      </w:r>
    </w:p>
    <w:p w:rsidR="00CC1A1F" w:rsidRDefault="00CC1A1F" w:rsidP="00CC1A1F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D50C3">
        <w:rPr>
          <w:rFonts w:ascii="Times New Roman" w:hAnsi="Times New Roman"/>
          <w:sz w:val="24"/>
          <w:szCs w:val="24"/>
          <w:u w:val="single"/>
        </w:rPr>
        <w:t>B u d a p e s t</w:t>
      </w:r>
    </w:p>
    <w:p w:rsidR="00CC1A1F" w:rsidRDefault="00CC1A1F" w:rsidP="00CC1A1F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CC1A1F" w:rsidRDefault="00CC1A1F" w:rsidP="00CC1A1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Tisztelt Államtitkár </w:t>
      </w:r>
      <w:proofErr w:type="gramStart"/>
      <w:r>
        <w:rPr>
          <w:rFonts w:ascii="Times New Roman" w:hAnsi="Times New Roman"/>
          <w:sz w:val="24"/>
          <w:szCs w:val="24"/>
        </w:rPr>
        <w:t>Úr !</w:t>
      </w:r>
      <w:proofErr w:type="gramEnd"/>
    </w:p>
    <w:p w:rsidR="00CC1A1F" w:rsidRDefault="00CC1A1F" w:rsidP="00CC1A1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CC1A1F" w:rsidRDefault="00CC1A1F" w:rsidP="00B56569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Előző levelünkben néhány olyan intézkedésre tettünk javaslatot, amelyek közül köszönettel vettük, hogy a NÉHIB adatszolgáltatással kapcsolatos kérésünkre már intézkedést történt. </w:t>
      </w:r>
    </w:p>
    <w:p w:rsidR="00647D95" w:rsidRDefault="00CC1A1F" w:rsidP="00B56569">
      <w:pPr>
        <w:spacing w:after="12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tegnapi napon tudomásunkra jutott – több termelői csoport kifizetési kérelmével kapcsolatos – </w:t>
      </w:r>
      <w:r w:rsidRPr="00563686">
        <w:rPr>
          <w:rFonts w:ascii="Times New Roman" w:hAnsi="Times New Roman"/>
          <w:b/>
          <w:sz w:val="24"/>
          <w:szCs w:val="24"/>
        </w:rPr>
        <w:t>hiánypótlási felhív</w:t>
      </w:r>
      <w:r>
        <w:rPr>
          <w:rFonts w:ascii="Times New Roman" w:hAnsi="Times New Roman"/>
          <w:sz w:val="24"/>
          <w:szCs w:val="24"/>
        </w:rPr>
        <w:t xml:space="preserve">ás, amely arra vonatkozott, hogy </w:t>
      </w:r>
      <w:r w:rsidR="00647D95">
        <w:rPr>
          <w:rFonts w:ascii="Times New Roman" w:hAnsi="Times New Roman"/>
          <w:sz w:val="24"/>
          <w:szCs w:val="24"/>
        </w:rPr>
        <w:t xml:space="preserve">a 3. kifizetési kérelem benyújtásakor nem csatolták a </w:t>
      </w:r>
      <w:r w:rsidR="00647D95" w:rsidRPr="00647D95">
        <w:rPr>
          <w:rFonts w:ascii="Times New Roman" w:hAnsi="Times New Roman"/>
          <w:sz w:val="24"/>
          <w:szCs w:val="24"/>
        </w:rPr>
        <w:t>VP3-9.1.1-17</w:t>
      </w:r>
      <w:r w:rsidR="00647D95">
        <w:rPr>
          <w:rFonts w:ascii="Times New Roman" w:hAnsi="Times New Roman"/>
          <w:sz w:val="24"/>
          <w:szCs w:val="24"/>
        </w:rPr>
        <w:t xml:space="preserve"> kódszámú felhívásban előírt igazolásként a beszerzett </w:t>
      </w:r>
      <w:r w:rsidR="00647D95" w:rsidRPr="00563686">
        <w:rPr>
          <w:rFonts w:ascii="Times New Roman" w:hAnsi="Times New Roman"/>
          <w:b/>
          <w:sz w:val="24"/>
          <w:szCs w:val="24"/>
        </w:rPr>
        <w:t>innovatív eszköz</w:t>
      </w:r>
      <w:r w:rsidR="00647D95">
        <w:rPr>
          <w:rFonts w:ascii="Times New Roman" w:hAnsi="Times New Roman"/>
          <w:sz w:val="24"/>
          <w:szCs w:val="24"/>
        </w:rPr>
        <w:t xml:space="preserve"> számláját. </w:t>
      </w:r>
    </w:p>
    <w:p w:rsidR="00B56569" w:rsidRDefault="00647D95" w:rsidP="00B56569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4657">
        <w:rPr>
          <w:rFonts w:ascii="Times New Roman" w:hAnsi="Times New Roman"/>
          <w:sz w:val="24"/>
          <w:szCs w:val="24"/>
        </w:rPr>
        <w:t xml:space="preserve">A tegnapi nap folyamán </w:t>
      </w:r>
      <w:proofErr w:type="spellStart"/>
      <w:r>
        <w:rPr>
          <w:rFonts w:ascii="Times New Roman" w:hAnsi="Times New Roman"/>
          <w:sz w:val="24"/>
          <w:szCs w:val="24"/>
        </w:rPr>
        <w:t>Kondra</w:t>
      </w:r>
      <w:proofErr w:type="spellEnd"/>
      <w:r>
        <w:rPr>
          <w:rFonts w:ascii="Times New Roman" w:hAnsi="Times New Roman"/>
          <w:sz w:val="24"/>
          <w:szCs w:val="24"/>
        </w:rPr>
        <w:t xml:space="preserve"> Laura asszonyhoz </w:t>
      </w:r>
      <w:r w:rsidR="000B4657">
        <w:rPr>
          <w:rFonts w:ascii="Times New Roman" w:hAnsi="Times New Roman"/>
          <w:sz w:val="24"/>
          <w:szCs w:val="24"/>
        </w:rPr>
        <w:t xml:space="preserve">fordultunk </w:t>
      </w:r>
      <w:r>
        <w:rPr>
          <w:rFonts w:ascii="Times New Roman" w:hAnsi="Times New Roman"/>
          <w:sz w:val="24"/>
          <w:szCs w:val="24"/>
        </w:rPr>
        <w:t xml:space="preserve">a mellékelt levélben azt </w:t>
      </w:r>
      <w:r w:rsidR="00B56569">
        <w:rPr>
          <w:rFonts w:ascii="Times New Roman" w:hAnsi="Times New Roman"/>
          <w:sz w:val="24"/>
          <w:szCs w:val="24"/>
        </w:rPr>
        <w:t>jelezve</w:t>
      </w:r>
      <w:r>
        <w:rPr>
          <w:rFonts w:ascii="Times New Roman" w:hAnsi="Times New Roman"/>
          <w:sz w:val="24"/>
          <w:szCs w:val="24"/>
        </w:rPr>
        <w:t xml:space="preserve">, hogy tekintettel a </w:t>
      </w:r>
      <w:r w:rsidRPr="00563686">
        <w:rPr>
          <w:rFonts w:ascii="Times New Roman" w:hAnsi="Times New Roman"/>
          <w:b/>
          <w:sz w:val="24"/>
          <w:szCs w:val="24"/>
        </w:rPr>
        <w:t>2018</w:t>
      </w:r>
      <w:r w:rsidR="00B56569" w:rsidRPr="00563686">
        <w:rPr>
          <w:rFonts w:ascii="Times New Roman" w:hAnsi="Times New Roman"/>
          <w:b/>
          <w:sz w:val="24"/>
          <w:szCs w:val="24"/>
        </w:rPr>
        <w:t>.</w:t>
      </w:r>
      <w:r w:rsidRPr="00563686">
        <w:rPr>
          <w:rFonts w:ascii="Times New Roman" w:hAnsi="Times New Roman"/>
          <w:b/>
          <w:sz w:val="24"/>
          <w:szCs w:val="24"/>
        </w:rPr>
        <w:t xml:space="preserve"> évi kifizetések</w:t>
      </w:r>
      <w:r w:rsidR="00B56569" w:rsidRPr="00563686">
        <w:rPr>
          <w:rFonts w:ascii="Times New Roman" w:hAnsi="Times New Roman"/>
          <w:b/>
          <w:sz w:val="24"/>
          <w:szCs w:val="24"/>
        </w:rPr>
        <w:t xml:space="preserve"> késői időpont</w:t>
      </w:r>
      <w:r w:rsidR="00B56569">
        <w:rPr>
          <w:rFonts w:ascii="Times New Roman" w:hAnsi="Times New Roman"/>
          <w:sz w:val="24"/>
          <w:szCs w:val="24"/>
        </w:rPr>
        <w:t>jára (</w:t>
      </w:r>
      <w:r>
        <w:rPr>
          <w:rFonts w:ascii="Times New Roman" w:hAnsi="Times New Roman"/>
          <w:sz w:val="24"/>
          <w:szCs w:val="24"/>
        </w:rPr>
        <w:t>az év utolsó hónapj</w:t>
      </w:r>
      <w:r w:rsidR="00B5656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illetve a következő év első hónapj</w:t>
      </w:r>
      <w:r w:rsidR="00B56569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, a szervezetek e </w:t>
      </w:r>
      <w:r w:rsidR="00010C00" w:rsidRPr="00010C00">
        <w:rPr>
          <w:rFonts w:ascii="Times New Roman" w:hAnsi="Times New Roman"/>
          <w:b/>
          <w:sz w:val="24"/>
          <w:szCs w:val="24"/>
        </w:rPr>
        <w:t>vállalásukat</w:t>
      </w:r>
      <w:r>
        <w:rPr>
          <w:rFonts w:ascii="Times New Roman" w:hAnsi="Times New Roman"/>
          <w:sz w:val="24"/>
          <w:szCs w:val="24"/>
        </w:rPr>
        <w:t xml:space="preserve"> – amelynek határideje egyébiránt a szabályozásokban </w:t>
      </w:r>
      <w:r w:rsidR="00637A53">
        <w:rPr>
          <w:rFonts w:ascii="Times New Roman" w:hAnsi="Times New Roman"/>
          <w:sz w:val="24"/>
          <w:szCs w:val="24"/>
        </w:rPr>
        <w:t xml:space="preserve">tételesen </w:t>
      </w:r>
      <w:r w:rsidR="00010C00">
        <w:rPr>
          <w:rFonts w:ascii="Times New Roman" w:hAnsi="Times New Roman"/>
          <w:sz w:val="24"/>
          <w:szCs w:val="24"/>
        </w:rPr>
        <w:t xml:space="preserve">nem került </w:t>
      </w:r>
      <w:r>
        <w:rPr>
          <w:rFonts w:ascii="Times New Roman" w:hAnsi="Times New Roman"/>
          <w:sz w:val="24"/>
          <w:szCs w:val="24"/>
        </w:rPr>
        <w:t xml:space="preserve">rögzítésre – </w:t>
      </w:r>
      <w:r w:rsidRPr="00563686">
        <w:rPr>
          <w:rFonts w:ascii="Times New Roman" w:hAnsi="Times New Roman"/>
          <w:b/>
          <w:sz w:val="24"/>
          <w:szCs w:val="24"/>
        </w:rPr>
        <w:t>anyagi okok miatt csak 2019</w:t>
      </w:r>
      <w:r>
        <w:rPr>
          <w:rFonts w:ascii="Times New Roman" w:hAnsi="Times New Roman"/>
          <w:sz w:val="24"/>
          <w:szCs w:val="24"/>
        </w:rPr>
        <w:t>-ben tudták teljesíteni. Mindezekre tekintettel kér</w:t>
      </w:r>
      <w:r w:rsidR="00B5656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ük, hogy a benyújtásra kerülő fellebbezések elbírálása során legyenek tekintettel a késedelmes kifizetések okozta anyagi helyzetre, és a benyújtásra kerülő </w:t>
      </w:r>
      <w:r w:rsidRPr="00563686">
        <w:rPr>
          <w:rFonts w:ascii="Times New Roman" w:hAnsi="Times New Roman"/>
          <w:b/>
          <w:sz w:val="24"/>
          <w:szCs w:val="24"/>
        </w:rPr>
        <w:t>2019. évi számlákat is j</w:t>
      </w:r>
      <w:r w:rsidR="00B56569" w:rsidRPr="00563686">
        <w:rPr>
          <w:rFonts w:ascii="Times New Roman" w:hAnsi="Times New Roman"/>
          <w:b/>
          <w:sz w:val="24"/>
          <w:szCs w:val="24"/>
        </w:rPr>
        <w:t>ogos teljesítés</w:t>
      </w:r>
      <w:r w:rsidR="00B56569">
        <w:rPr>
          <w:rFonts w:ascii="Times New Roman" w:hAnsi="Times New Roman"/>
          <w:sz w:val="24"/>
          <w:szCs w:val="24"/>
        </w:rPr>
        <w:t>ként fogadják el.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569" w:rsidRDefault="00B56569" w:rsidP="00B56569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Megkeresésünkre az ugyancsak csatolt e-mail üzenetben kaptunk lényegében elutasító választ, amely a vonatkozó felhívás MÁK szerinti álláspontját rögzíti. </w:t>
      </w:r>
    </w:p>
    <w:p w:rsidR="00563686" w:rsidRPr="00FE38E4" w:rsidRDefault="00B56569" w:rsidP="00B56569">
      <w:pPr>
        <w:spacing w:after="12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</w:t>
      </w:r>
      <w:r w:rsidRPr="00563686">
        <w:rPr>
          <w:rFonts w:ascii="Times New Roman" w:hAnsi="Times New Roman"/>
          <w:b/>
          <w:sz w:val="24"/>
          <w:szCs w:val="24"/>
        </w:rPr>
        <w:t xml:space="preserve">VP3-9.1.1-17 </w:t>
      </w:r>
      <w:r>
        <w:rPr>
          <w:rFonts w:ascii="Times New Roman" w:hAnsi="Times New Roman"/>
          <w:sz w:val="24"/>
          <w:szCs w:val="24"/>
        </w:rPr>
        <w:t>kódszámú felhívás</w:t>
      </w:r>
      <w:r w:rsidR="00563686">
        <w:rPr>
          <w:rFonts w:ascii="Times New Roman" w:hAnsi="Times New Roman"/>
          <w:sz w:val="24"/>
          <w:szCs w:val="24"/>
        </w:rPr>
        <w:t xml:space="preserve"> jelen verziója</w:t>
      </w:r>
      <w:r>
        <w:rPr>
          <w:rFonts w:ascii="Times New Roman" w:hAnsi="Times New Roman"/>
          <w:sz w:val="24"/>
          <w:szCs w:val="24"/>
        </w:rPr>
        <w:t xml:space="preserve"> a termelői cs</w:t>
      </w:r>
      <w:r w:rsidR="000B4657">
        <w:rPr>
          <w:rFonts w:ascii="Times New Roman" w:hAnsi="Times New Roman"/>
          <w:sz w:val="24"/>
          <w:szCs w:val="24"/>
        </w:rPr>
        <w:t xml:space="preserve">oport támogathatóságát meghatározó </w:t>
      </w:r>
      <w:r w:rsidR="000B4657" w:rsidRPr="00563686">
        <w:rPr>
          <w:rFonts w:ascii="Times New Roman" w:hAnsi="Times New Roman"/>
          <w:b/>
          <w:sz w:val="24"/>
          <w:szCs w:val="24"/>
        </w:rPr>
        <w:t>tartalmi értékelés</w:t>
      </w:r>
      <w:r w:rsidR="000B4657">
        <w:rPr>
          <w:rFonts w:ascii="Times New Roman" w:hAnsi="Times New Roman"/>
          <w:sz w:val="24"/>
          <w:szCs w:val="24"/>
        </w:rPr>
        <w:t xml:space="preserve"> szempontok között az adott szemponttal kapcsolatban így fogalmazott: </w:t>
      </w:r>
      <w:r w:rsidR="000B4657" w:rsidRPr="000B4657">
        <w:rPr>
          <w:rFonts w:ascii="Times New Roman" w:hAnsi="Times New Roman"/>
          <w:i/>
          <w:sz w:val="24"/>
          <w:szCs w:val="24"/>
        </w:rPr>
        <w:t xml:space="preserve">„Innovatív eljárások, technológiák beszerzése. A teljesítés igazolása a 3. kifizetési </w:t>
      </w:r>
      <w:proofErr w:type="gramStart"/>
      <w:r w:rsidR="000B4657" w:rsidRPr="000B4657">
        <w:rPr>
          <w:rFonts w:ascii="Times New Roman" w:hAnsi="Times New Roman"/>
          <w:i/>
          <w:sz w:val="24"/>
          <w:szCs w:val="24"/>
        </w:rPr>
        <w:t>kérelem</w:t>
      </w:r>
      <w:proofErr w:type="gramEnd"/>
      <w:r w:rsidR="000B4657" w:rsidRPr="000B4657">
        <w:rPr>
          <w:rFonts w:ascii="Times New Roman" w:hAnsi="Times New Roman"/>
          <w:i/>
          <w:sz w:val="24"/>
          <w:szCs w:val="24"/>
        </w:rPr>
        <w:t xml:space="preserve"> benyújtásakor történik.  8 pont”</w:t>
      </w:r>
      <w:r w:rsidR="00563686">
        <w:rPr>
          <w:rFonts w:ascii="Times New Roman" w:hAnsi="Times New Roman"/>
          <w:i/>
          <w:sz w:val="24"/>
          <w:szCs w:val="24"/>
        </w:rPr>
        <w:t>.</w:t>
      </w:r>
      <w:r w:rsidR="00647D95">
        <w:rPr>
          <w:rFonts w:ascii="Times New Roman" w:hAnsi="Times New Roman"/>
          <w:sz w:val="24"/>
          <w:szCs w:val="24"/>
        </w:rPr>
        <w:t xml:space="preserve"> </w:t>
      </w:r>
      <w:r w:rsidR="00563686">
        <w:rPr>
          <w:rFonts w:ascii="Times New Roman" w:hAnsi="Times New Roman"/>
          <w:sz w:val="24"/>
          <w:szCs w:val="24"/>
        </w:rPr>
        <w:t xml:space="preserve">Amint az Ön előtt is ismeretes, a </w:t>
      </w:r>
      <w:r w:rsidR="00563686" w:rsidRPr="00563686">
        <w:rPr>
          <w:rFonts w:ascii="Times New Roman" w:hAnsi="Times New Roman"/>
          <w:b/>
          <w:sz w:val="24"/>
          <w:szCs w:val="24"/>
        </w:rPr>
        <w:t>felhívás</w:t>
      </w:r>
      <w:r w:rsidR="00563686">
        <w:rPr>
          <w:rFonts w:ascii="Times New Roman" w:hAnsi="Times New Roman"/>
          <w:sz w:val="24"/>
          <w:szCs w:val="24"/>
        </w:rPr>
        <w:t xml:space="preserve"> rugalmas intézkedésként </w:t>
      </w:r>
      <w:r w:rsidR="00563686" w:rsidRPr="00563686">
        <w:rPr>
          <w:rFonts w:ascii="Times New Roman" w:hAnsi="Times New Roman"/>
          <w:b/>
          <w:sz w:val="24"/>
          <w:szCs w:val="24"/>
        </w:rPr>
        <w:t>tavaly módosítás</w:t>
      </w:r>
      <w:r w:rsidR="00563686">
        <w:rPr>
          <w:rFonts w:ascii="Times New Roman" w:hAnsi="Times New Roman"/>
          <w:sz w:val="24"/>
          <w:szCs w:val="24"/>
        </w:rPr>
        <w:t xml:space="preserve">ra került, mintegy elismerve a kifizetések jelentős időcsúszása következtében a pályázók helyzetét, és a 2. kifizetés helyett a szövegbe a 3. kifizetés került. </w:t>
      </w:r>
      <w:r w:rsidR="000B4657" w:rsidRPr="00563686">
        <w:rPr>
          <w:rFonts w:ascii="Times New Roman" w:hAnsi="Times New Roman"/>
          <w:b/>
          <w:sz w:val="24"/>
          <w:szCs w:val="24"/>
        </w:rPr>
        <w:t xml:space="preserve">Megítélésünk szerint </w:t>
      </w:r>
      <w:r w:rsidR="00563686">
        <w:rPr>
          <w:rFonts w:ascii="Times New Roman" w:hAnsi="Times New Roman"/>
          <w:b/>
          <w:sz w:val="24"/>
          <w:szCs w:val="24"/>
        </w:rPr>
        <w:t xml:space="preserve">a felhívás </w:t>
      </w:r>
      <w:r w:rsidR="000B4657" w:rsidRPr="00563686">
        <w:rPr>
          <w:rFonts w:ascii="Times New Roman" w:hAnsi="Times New Roman"/>
          <w:b/>
          <w:sz w:val="24"/>
          <w:szCs w:val="24"/>
        </w:rPr>
        <w:t>az</w:t>
      </w:r>
      <w:r w:rsidR="00563686">
        <w:rPr>
          <w:rFonts w:ascii="Times New Roman" w:hAnsi="Times New Roman"/>
          <w:b/>
          <w:sz w:val="24"/>
          <w:szCs w:val="24"/>
        </w:rPr>
        <w:t>on fo</w:t>
      </w:r>
      <w:r w:rsidR="00FE38E4">
        <w:rPr>
          <w:rFonts w:ascii="Times New Roman" w:hAnsi="Times New Roman"/>
          <w:b/>
          <w:sz w:val="24"/>
          <w:szCs w:val="24"/>
        </w:rPr>
        <w:t>r</w:t>
      </w:r>
      <w:r w:rsidR="00563686">
        <w:rPr>
          <w:rFonts w:ascii="Times New Roman" w:hAnsi="Times New Roman"/>
          <w:b/>
          <w:sz w:val="24"/>
          <w:szCs w:val="24"/>
        </w:rPr>
        <w:t>dulata</w:t>
      </w:r>
      <w:r w:rsidR="000B4657" w:rsidRPr="00563686">
        <w:rPr>
          <w:rFonts w:ascii="Times New Roman" w:hAnsi="Times New Roman"/>
          <w:b/>
          <w:sz w:val="24"/>
          <w:szCs w:val="24"/>
        </w:rPr>
        <w:t>, hogy az igazolás a 3. kifizetési kérelem benyújtásakor történik, az nem azt jelenti, hogy a</w:t>
      </w:r>
      <w:r w:rsidR="00FE38E4">
        <w:rPr>
          <w:rFonts w:ascii="Times New Roman" w:hAnsi="Times New Roman"/>
          <w:b/>
          <w:sz w:val="24"/>
          <w:szCs w:val="24"/>
        </w:rPr>
        <w:t xml:space="preserve"> kérelem benyújtását meg</w:t>
      </w:r>
      <w:r w:rsidR="000B4657" w:rsidRPr="00563686">
        <w:rPr>
          <w:rFonts w:ascii="Times New Roman" w:hAnsi="Times New Roman"/>
          <w:b/>
          <w:sz w:val="24"/>
          <w:szCs w:val="24"/>
        </w:rPr>
        <w:t>előző év végéig kellett teljesíteni az értékelési szempontot, hanem azt, hogy akkor kell igazolni</w:t>
      </w:r>
      <w:r w:rsidR="000B4657">
        <w:rPr>
          <w:rFonts w:ascii="Times New Roman" w:hAnsi="Times New Roman"/>
          <w:sz w:val="24"/>
          <w:szCs w:val="24"/>
        </w:rPr>
        <w:t xml:space="preserve">. Ebből következően az, ha a termelői csoport a </w:t>
      </w:r>
      <w:r w:rsidR="00563686" w:rsidRPr="00FE38E4">
        <w:rPr>
          <w:rFonts w:ascii="Times New Roman" w:hAnsi="Times New Roman"/>
          <w:b/>
          <w:sz w:val="24"/>
          <w:szCs w:val="24"/>
          <w:u w:val="single"/>
        </w:rPr>
        <w:t>kérelem benyújtásának időpontjáig keletkezett számlá</w:t>
      </w:r>
      <w:r w:rsidR="00563686">
        <w:rPr>
          <w:rFonts w:ascii="Times New Roman" w:hAnsi="Times New Roman"/>
          <w:sz w:val="24"/>
          <w:szCs w:val="24"/>
        </w:rPr>
        <w:t xml:space="preserve">val igazolja a vállalás teljesülését, véleményünk szerint még a </w:t>
      </w:r>
      <w:r w:rsidR="00563686" w:rsidRPr="00FE38E4">
        <w:rPr>
          <w:rFonts w:ascii="Times New Roman" w:hAnsi="Times New Roman"/>
          <w:b/>
          <w:sz w:val="24"/>
          <w:szCs w:val="24"/>
        </w:rPr>
        <w:t xml:space="preserve">felhívás betű szerinti értelmezésének is megfelel. </w:t>
      </w:r>
    </w:p>
    <w:p w:rsidR="00CC1A1F" w:rsidRDefault="00563686" w:rsidP="00B56569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Hangsúlyozni szeretnénk, hogy az ágazatpolitikai megnyilatkozásokban a tárca sokszor kiemeli a termelői együttműködések fontosságát és támogatásuk iránti elkötelezettséget. Ha a </w:t>
      </w:r>
      <w:r>
        <w:rPr>
          <w:rFonts w:ascii="Times New Roman" w:hAnsi="Times New Roman"/>
          <w:sz w:val="24"/>
          <w:szCs w:val="24"/>
        </w:rPr>
        <w:lastRenderedPageBreak/>
        <w:t>MÁK elutasító álláspontja érvényesül, több szervezet abba a helyzetbe kerül</w:t>
      </w:r>
      <w:r w:rsidR="00010C00">
        <w:rPr>
          <w:rFonts w:ascii="Times New Roman" w:hAnsi="Times New Roman"/>
          <w:sz w:val="24"/>
          <w:szCs w:val="24"/>
        </w:rPr>
        <w:t>het</w:t>
      </w:r>
      <w:r>
        <w:rPr>
          <w:rFonts w:ascii="Times New Roman" w:hAnsi="Times New Roman"/>
          <w:sz w:val="24"/>
          <w:szCs w:val="24"/>
        </w:rPr>
        <w:t xml:space="preserve">, hogy az eddigi támogatást is vissza kell fizetnie, mert az értékelési szempontok szerint 50 pont alá kerül. </w:t>
      </w:r>
      <w:r w:rsidR="00FE38E4" w:rsidRPr="00FE021D">
        <w:rPr>
          <w:rFonts w:ascii="Times New Roman" w:hAnsi="Times New Roman"/>
          <w:b/>
          <w:sz w:val="24"/>
          <w:szCs w:val="24"/>
        </w:rPr>
        <w:t>Úgy véljük, hogy különösen most, a koronavírus járvány idején rendkívül kritikus lenne</w:t>
      </w:r>
      <w:r w:rsidR="00FE021D" w:rsidRPr="00FE021D">
        <w:rPr>
          <w:rFonts w:ascii="Times New Roman" w:hAnsi="Times New Roman"/>
          <w:b/>
          <w:sz w:val="24"/>
          <w:szCs w:val="24"/>
        </w:rPr>
        <w:t xml:space="preserve"> mind egyéni, mind gazdaságpolitikai szempontból</w:t>
      </w:r>
      <w:r w:rsidR="00FE38E4" w:rsidRPr="00FE021D">
        <w:rPr>
          <w:rFonts w:ascii="Times New Roman" w:hAnsi="Times New Roman"/>
          <w:b/>
          <w:sz w:val="24"/>
          <w:szCs w:val="24"/>
        </w:rPr>
        <w:t xml:space="preserve"> ellehetetleníteni számos </w:t>
      </w:r>
      <w:r w:rsidR="00FE021D" w:rsidRPr="00FE021D">
        <w:rPr>
          <w:rFonts w:ascii="Times New Roman" w:hAnsi="Times New Roman"/>
          <w:b/>
          <w:sz w:val="24"/>
          <w:szCs w:val="24"/>
        </w:rPr>
        <w:t xml:space="preserve">jól működő </w:t>
      </w:r>
      <w:r w:rsidR="00FE38E4" w:rsidRPr="00FE021D">
        <w:rPr>
          <w:rFonts w:ascii="Times New Roman" w:hAnsi="Times New Roman"/>
          <w:b/>
          <w:sz w:val="24"/>
          <w:szCs w:val="24"/>
        </w:rPr>
        <w:t>közösséget.</w:t>
      </w:r>
      <w:r w:rsidR="00010C00">
        <w:rPr>
          <w:rFonts w:ascii="Times New Roman" w:hAnsi="Times New Roman"/>
          <w:b/>
          <w:sz w:val="24"/>
          <w:szCs w:val="24"/>
        </w:rPr>
        <w:t xml:space="preserve"> </w:t>
      </w:r>
      <w:r w:rsidR="00010C00" w:rsidRPr="00010C00">
        <w:rPr>
          <w:rFonts w:ascii="Times New Roman" w:hAnsi="Times New Roman"/>
          <w:sz w:val="24"/>
          <w:szCs w:val="24"/>
        </w:rPr>
        <w:t>Csak visszautalva</w:t>
      </w:r>
      <w:r w:rsidR="00010C00">
        <w:rPr>
          <w:rFonts w:ascii="Times New Roman" w:hAnsi="Times New Roman"/>
          <w:b/>
          <w:sz w:val="24"/>
          <w:szCs w:val="24"/>
        </w:rPr>
        <w:t xml:space="preserve"> </w:t>
      </w:r>
      <w:r w:rsidR="00010C00" w:rsidRPr="00010C00">
        <w:rPr>
          <w:rFonts w:ascii="Times New Roman" w:hAnsi="Times New Roman"/>
          <w:sz w:val="24"/>
          <w:szCs w:val="24"/>
        </w:rPr>
        <w:t>korábbi levelünk</w:t>
      </w:r>
      <w:r w:rsidR="00010C00">
        <w:rPr>
          <w:rFonts w:ascii="Times New Roman" w:hAnsi="Times New Roman"/>
          <w:sz w:val="24"/>
          <w:szCs w:val="24"/>
        </w:rPr>
        <w:t>re, ezúton is</w:t>
      </w:r>
      <w:r w:rsidR="00010C00" w:rsidRPr="00010C00">
        <w:rPr>
          <w:rFonts w:ascii="Times New Roman" w:hAnsi="Times New Roman"/>
          <w:sz w:val="24"/>
          <w:szCs w:val="24"/>
        </w:rPr>
        <w:t xml:space="preserve"> jelez</w:t>
      </w:r>
      <w:r w:rsidR="00010C00">
        <w:rPr>
          <w:rFonts w:ascii="Times New Roman" w:hAnsi="Times New Roman"/>
          <w:sz w:val="24"/>
          <w:szCs w:val="24"/>
        </w:rPr>
        <w:t>z</w:t>
      </w:r>
      <w:r w:rsidR="00010C00" w:rsidRPr="00010C00">
        <w:rPr>
          <w:rFonts w:ascii="Times New Roman" w:hAnsi="Times New Roman"/>
          <w:sz w:val="24"/>
          <w:szCs w:val="24"/>
        </w:rPr>
        <w:t>ük, hogy a termelői együttműködések számára történő kifizetések</w:t>
      </w:r>
      <w:r w:rsidR="00010C00">
        <w:rPr>
          <w:rFonts w:ascii="Times New Roman" w:hAnsi="Times New Roman"/>
          <w:sz w:val="24"/>
          <w:szCs w:val="24"/>
        </w:rPr>
        <w:t>et</w:t>
      </w:r>
      <w:r w:rsidR="00010C00" w:rsidRPr="00010C00">
        <w:rPr>
          <w:rFonts w:ascii="Times New Roman" w:hAnsi="Times New Roman"/>
          <w:sz w:val="24"/>
          <w:szCs w:val="24"/>
        </w:rPr>
        <w:t xml:space="preserve"> amúgy is számos függő </w:t>
      </w:r>
      <w:r w:rsidR="00010C00">
        <w:rPr>
          <w:rFonts w:ascii="Times New Roman" w:hAnsi="Times New Roman"/>
          <w:sz w:val="24"/>
          <w:szCs w:val="24"/>
        </w:rPr>
        <w:t>ügy terheli, amelyekben intézkedését kértü</w:t>
      </w:r>
      <w:r w:rsidR="00637A53">
        <w:rPr>
          <w:rFonts w:ascii="Times New Roman" w:hAnsi="Times New Roman"/>
          <w:sz w:val="24"/>
          <w:szCs w:val="24"/>
        </w:rPr>
        <w:t>n</w:t>
      </w:r>
      <w:r w:rsidR="00010C00">
        <w:rPr>
          <w:rFonts w:ascii="Times New Roman" w:hAnsi="Times New Roman"/>
          <w:sz w:val="24"/>
          <w:szCs w:val="24"/>
        </w:rPr>
        <w:t>k</w:t>
      </w:r>
      <w:r w:rsidR="00637A53">
        <w:rPr>
          <w:rFonts w:ascii="Times New Roman" w:hAnsi="Times New Roman"/>
          <w:sz w:val="24"/>
          <w:szCs w:val="24"/>
        </w:rPr>
        <w:t>.</w:t>
      </w:r>
    </w:p>
    <w:p w:rsidR="00FE021D" w:rsidRDefault="00FE38E4" w:rsidP="00B56569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021D">
        <w:rPr>
          <w:rFonts w:ascii="Times New Roman" w:hAnsi="Times New Roman"/>
          <w:sz w:val="24"/>
          <w:szCs w:val="24"/>
        </w:rPr>
        <w:t>Fentiek tükrében</w:t>
      </w:r>
      <w:r>
        <w:rPr>
          <w:rFonts w:ascii="Times New Roman" w:hAnsi="Times New Roman"/>
          <w:sz w:val="24"/>
          <w:szCs w:val="24"/>
        </w:rPr>
        <w:t xml:space="preserve"> Államtitkár Úr</w:t>
      </w:r>
      <w:r w:rsidR="00FE0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FE021D">
        <w:rPr>
          <w:rFonts w:ascii="Times New Roman" w:hAnsi="Times New Roman"/>
          <w:sz w:val="24"/>
          <w:szCs w:val="24"/>
        </w:rPr>
        <w:t xml:space="preserve">tézkedését </w:t>
      </w:r>
      <w:r w:rsidR="00BA7CC0">
        <w:rPr>
          <w:rFonts w:ascii="Times New Roman" w:hAnsi="Times New Roman"/>
          <w:sz w:val="24"/>
          <w:szCs w:val="24"/>
        </w:rPr>
        <w:t xml:space="preserve">reméljük </w:t>
      </w:r>
      <w:r w:rsidR="00FE021D">
        <w:rPr>
          <w:rFonts w:ascii="Times New Roman" w:hAnsi="Times New Roman"/>
          <w:sz w:val="24"/>
          <w:szCs w:val="24"/>
        </w:rPr>
        <w:t xml:space="preserve">a helyzet feloldására. </w:t>
      </w:r>
      <w:r w:rsidR="00FE021D" w:rsidRPr="00010C00">
        <w:rPr>
          <w:rFonts w:ascii="Times New Roman" w:hAnsi="Times New Roman"/>
          <w:b/>
          <w:sz w:val="24"/>
          <w:szCs w:val="24"/>
        </w:rPr>
        <w:t>E tekintetben megítélésünk szerint alkalmas lehet a tárca, mint jogalkotó állásfoglalásának fenti értelmezés szerinti hivatal</w:t>
      </w:r>
      <w:r w:rsidR="00010C00" w:rsidRPr="00010C00">
        <w:rPr>
          <w:rFonts w:ascii="Times New Roman" w:hAnsi="Times New Roman"/>
          <w:b/>
          <w:sz w:val="24"/>
          <w:szCs w:val="24"/>
        </w:rPr>
        <w:t>os kinyilvánítása.</w:t>
      </w:r>
      <w:r w:rsidR="00010C00">
        <w:rPr>
          <w:rFonts w:ascii="Times New Roman" w:hAnsi="Times New Roman"/>
          <w:sz w:val="24"/>
          <w:szCs w:val="24"/>
        </w:rPr>
        <w:t xml:space="preserve"> Amennyiben ennek jogi erejét nem tekinti megfelelő eszköznek, akkor </w:t>
      </w:r>
      <w:r w:rsidR="00637A53">
        <w:rPr>
          <w:rFonts w:ascii="Times New Roman" w:hAnsi="Times New Roman"/>
          <w:sz w:val="24"/>
          <w:szCs w:val="24"/>
        </w:rPr>
        <w:t xml:space="preserve">lenne </w:t>
      </w:r>
      <w:r w:rsidR="00010C00">
        <w:rPr>
          <w:rFonts w:ascii="Times New Roman" w:hAnsi="Times New Roman"/>
          <w:sz w:val="24"/>
          <w:szCs w:val="24"/>
        </w:rPr>
        <w:t xml:space="preserve">indokolt </w:t>
      </w:r>
      <w:bookmarkStart w:id="0" w:name="_GoBack"/>
      <w:bookmarkEnd w:id="0"/>
      <w:r w:rsidR="00FE021D">
        <w:rPr>
          <w:rFonts w:ascii="Times New Roman" w:hAnsi="Times New Roman"/>
          <w:sz w:val="24"/>
          <w:szCs w:val="24"/>
        </w:rPr>
        <w:t xml:space="preserve">a pályázati felhívás újabb </w:t>
      </w:r>
      <w:r w:rsidR="00BA7CC0">
        <w:rPr>
          <w:rFonts w:ascii="Times New Roman" w:hAnsi="Times New Roman"/>
          <w:sz w:val="24"/>
          <w:szCs w:val="24"/>
        </w:rPr>
        <w:t xml:space="preserve">- sürgősséggel megtörténő, és a folyamatban lévő ügyekre érvényesítendő - </w:t>
      </w:r>
      <w:r w:rsidR="00FE021D">
        <w:rPr>
          <w:rFonts w:ascii="Times New Roman" w:hAnsi="Times New Roman"/>
          <w:sz w:val="24"/>
          <w:szCs w:val="24"/>
        </w:rPr>
        <w:t xml:space="preserve">módosítása. Ez utóbbira két lehetőséget látunk: </w:t>
      </w:r>
    </w:p>
    <w:p w:rsidR="00FE021D" w:rsidRDefault="00FE021D" w:rsidP="00FE021D">
      <w:pPr>
        <w:pStyle w:val="Listaszerbekezds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tartalmi értékelési szempontok vonatkozó pontjának következő módosításával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 w:rsidRPr="000B4657">
        <w:rPr>
          <w:rFonts w:ascii="Times New Roman" w:hAnsi="Times New Roman"/>
          <w:i/>
          <w:sz w:val="24"/>
          <w:szCs w:val="24"/>
        </w:rPr>
        <w:t>„</w:t>
      </w:r>
      <w:proofErr w:type="gramEnd"/>
      <w:r w:rsidRPr="000B4657">
        <w:rPr>
          <w:rFonts w:ascii="Times New Roman" w:hAnsi="Times New Roman"/>
          <w:i/>
          <w:sz w:val="24"/>
          <w:szCs w:val="24"/>
        </w:rPr>
        <w:t xml:space="preserve">Innovatív eljárások, technológiák beszerzése. A teljesítés igazolása a 3. kifizetési kérelem benyújtásakor </w:t>
      </w:r>
      <w:r w:rsidRPr="00BA7CC0">
        <w:rPr>
          <w:rFonts w:ascii="Times New Roman" w:hAnsi="Times New Roman"/>
          <w:b/>
          <w:i/>
          <w:sz w:val="24"/>
          <w:szCs w:val="24"/>
          <w:u w:val="single"/>
        </w:rPr>
        <w:t>a benyújtás időpontjáig keletkezett számlával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B4657">
        <w:rPr>
          <w:rFonts w:ascii="Times New Roman" w:hAnsi="Times New Roman"/>
          <w:i/>
          <w:sz w:val="24"/>
          <w:szCs w:val="24"/>
        </w:rPr>
        <w:t>történik.  8 pont”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E38E4" w:rsidRDefault="00FE021D" w:rsidP="00FE021D">
      <w:pPr>
        <w:pStyle w:val="Listaszerbekezds"/>
        <w:numPr>
          <w:ilvl w:val="0"/>
          <w:numId w:val="3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tartalmi értékelési szempontok vonatkozó pontjának következő módosításával</w:t>
      </w:r>
      <w:proofErr w:type="gramStart"/>
      <w:r>
        <w:rPr>
          <w:rFonts w:ascii="Times New Roman" w:hAnsi="Times New Roman"/>
          <w:sz w:val="24"/>
          <w:szCs w:val="24"/>
        </w:rPr>
        <w:t xml:space="preserve">:   </w:t>
      </w:r>
      <w:r w:rsidRPr="000B4657">
        <w:rPr>
          <w:rFonts w:ascii="Times New Roman" w:hAnsi="Times New Roman"/>
          <w:i/>
          <w:sz w:val="24"/>
          <w:szCs w:val="24"/>
        </w:rPr>
        <w:t>„</w:t>
      </w:r>
      <w:proofErr w:type="gramEnd"/>
      <w:r w:rsidRPr="000B4657">
        <w:rPr>
          <w:rFonts w:ascii="Times New Roman" w:hAnsi="Times New Roman"/>
          <w:i/>
          <w:sz w:val="24"/>
          <w:szCs w:val="24"/>
        </w:rPr>
        <w:t xml:space="preserve">Innovatív eljárások, technológiák beszerzése. A teljesítés igazolása a </w:t>
      </w:r>
      <w:r w:rsidRPr="00FE021D">
        <w:rPr>
          <w:rFonts w:ascii="Times New Roman" w:hAnsi="Times New Roman"/>
          <w:i/>
          <w:strike/>
          <w:sz w:val="24"/>
          <w:szCs w:val="24"/>
        </w:rPr>
        <w:t>3</w:t>
      </w:r>
      <w:r w:rsidRPr="000B4657">
        <w:rPr>
          <w:rFonts w:ascii="Times New Roman" w:hAnsi="Times New Roman"/>
          <w:i/>
          <w:sz w:val="24"/>
          <w:szCs w:val="24"/>
        </w:rPr>
        <w:t xml:space="preserve">. </w:t>
      </w:r>
      <w:r w:rsidRPr="00BA7CC0">
        <w:rPr>
          <w:rFonts w:ascii="Times New Roman" w:hAnsi="Times New Roman"/>
          <w:b/>
          <w:i/>
          <w:sz w:val="24"/>
          <w:szCs w:val="24"/>
          <w:u w:val="single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B4657">
        <w:rPr>
          <w:rFonts w:ascii="Times New Roman" w:hAnsi="Times New Roman"/>
          <w:i/>
          <w:sz w:val="24"/>
          <w:szCs w:val="24"/>
        </w:rPr>
        <w:t>kifizetési kérelem benyújtásakor történik.  8 pont”</w:t>
      </w:r>
      <w:r>
        <w:rPr>
          <w:rFonts w:ascii="Times New Roman" w:hAnsi="Times New Roman"/>
          <w:i/>
          <w:sz w:val="24"/>
          <w:szCs w:val="24"/>
        </w:rPr>
        <w:t>.</w:t>
      </w:r>
      <w:r w:rsidRPr="00FE021D">
        <w:rPr>
          <w:rFonts w:ascii="Times New Roman" w:hAnsi="Times New Roman"/>
          <w:sz w:val="24"/>
          <w:szCs w:val="24"/>
        </w:rPr>
        <w:t xml:space="preserve"> </w:t>
      </w:r>
    </w:p>
    <w:p w:rsidR="00BA7CC0" w:rsidRDefault="00BA7CC0" w:rsidP="00BA7CC0">
      <w:pPr>
        <w:spacing w:after="12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7CC0" w:rsidRDefault="00BA7CC0" w:rsidP="00BA7CC0">
      <w:pPr>
        <w:spacing w:after="12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 a levelünkben foglaltak sürgős és méltányos kezelésével kapcsolatban Államtitkár Úr intézkedését.</w:t>
      </w:r>
    </w:p>
    <w:p w:rsidR="00BA7CC0" w:rsidRDefault="00BA7CC0" w:rsidP="00BA7CC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</w:p>
    <w:p w:rsidR="00BA7CC0" w:rsidRDefault="00BA7CC0" w:rsidP="00BA7CC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Tisztelettel:</w:t>
      </w:r>
    </w:p>
    <w:p w:rsidR="00BA7CC0" w:rsidRDefault="00BA7CC0" w:rsidP="00BA7CC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2020. március 26.</w:t>
      </w:r>
    </w:p>
    <w:p w:rsidR="00BA7CC0" w:rsidRDefault="00BA7CC0" w:rsidP="00BA7CC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 db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5DC4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202E852" wp14:editId="449733BB">
            <wp:extent cx="800100" cy="46551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94" cy="47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C0" w:rsidRDefault="00BA7CC0" w:rsidP="00BA7CC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(Patay Vilmos)</w:t>
      </w:r>
    </w:p>
    <w:p w:rsidR="00BA7CC0" w:rsidRDefault="00BA7CC0" w:rsidP="00BA7CC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</w:p>
    <w:p w:rsidR="00BA7CC0" w:rsidRPr="00BA7CC0" w:rsidRDefault="00BA7CC0" w:rsidP="00BA7CC0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</w:p>
    <w:p w:rsidR="00FE021D" w:rsidRDefault="00FE021D" w:rsidP="00FE021D">
      <w:pPr>
        <w:spacing w:after="12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E021D" w:rsidRPr="00FE021D" w:rsidRDefault="00FE021D" w:rsidP="00FE021D">
      <w:pPr>
        <w:spacing w:after="12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43952" w:rsidRDefault="00843952"/>
    <w:sectPr w:rsidR="0084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03EAE"/>
    <w:multiLevelType w:val="multilevel"/>
    <w:tmpl w:val="A8429CE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321CDA"/>
    <w:multiLevelType w:val="hybridMultilevel"/>
    <w:tmpl w:val="4E0A62AA"/>
    <w:lvl w:ilvl="0" w:tplc="4A68D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1F"/>
    <w:rsid w:val="00010C00"/>
    <w:rsid w:val="000B4657"/>
    <w:rsid w:val="00563686"/>
    <w:rsid w:val="00637A53"/>
    <w:rsid w:val="00647D95"/>
    <w:rsid w:val="00843952"/>
    <w:rsid w:val="00B56569"/>
    <w:rsid w:val="00BA7CC0"/>
    <w:rsid w:val="00CC1A1F"/>
    <w:rsid w:val="00FE021D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72C5"/>
  <w15:chartTrackingRefBased/>
  <w15:docId w15:val="{76153B3D-D9B5-4DA2-8245-413C6DF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A1F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C1A1F"/>
    <w:pPr>
      <w:keepNext/>
      <w:numPr>
        <w:numId w:val="1"/>
      </w:numPr>
      <w:pBdr>
        <w:bottom w:val="single" w:sz="4" w:space="1" w:color="000000"/>
      </w:pBdr>
      <w:shd w:val="clear" w:color="auto" w:fill="E6E6E6"/>
      <w:tabs>
        <w:tab w:val="left" w:pos="9180"/>
      </w:tabs>
      <w:suppressAutoHyphens/>
      <w:spacing w:before="120"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1A1F"/>
    <w:rPr>
      <w:rFonts w:ascii="Times New Roman" w:eastAsia="Times New Roman" w:hAnsi="Times New Roman" w:cs="Times New Roman"/>
      <w:b/>
      <w:sz w:val="26"/>
      <w:szCs w:val="24"/>
      <w:shd w:val="clear" w:color="auto" w:fill="E6E6E6"/>
      <w:lang w:eastAsia="ar-SA"/>
    </w:rPr>
  </w:style>
  <w:style w:type="character" w:styleId="Hiperhivatkozs">
    <w:name w:val="Hyperlink"/>
    <w:basedOn w:val="Bekezdsalapbettpusa"/>
    <w:semiHidden/>
    <w:unhideWhenUsed/>
    <w:rsid w:val="00CC1A1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C1A1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C1A1F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C1A1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E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angyasz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gyakozpont@t-online.hu" TargetMode="External"/><Relationship Id="rId5" Type="http://schemas.openxmlformats.org/officeDocument/2006/relationships/hyperlink" Target="mailto:hangyasz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2020-03-26T09:56:00Z</dcterms:created>
  <dcterms:modified xsi:type="dcterms:W3CDTF">2020-03-26T12:11:00Z</dcterms:modified>
</cp:coreProperties>
</file>