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CE" w:rsidRPr="004D1FCE" w:rsidRDefault="004D1FCE" w:rsidP="004D1FC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18-án több mint 40 európai agrárszervezet vonul utcára Brüsszelben, hogy egyértelmű üzenetet küldjenek az EU döntéshozóinak: elég volt a szavakból, ideje a tetteknek.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tüntetést szervező COPA és COGECA által kibocsátott közös </w:t>
      </w:r>
      <w:hyperlink r:id="rId5" w:tgtFrame="_blank" w:history="1">
        <w:r w:rsidRPr="004D1F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Kiáltvány</w:t>
        </w:r>
      </w:hyperlink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szerint az Európai Unió mezőgazdasága stratégiai válságba süllyedhet, ha a Bizottság, a Tanács és a Parlament nem lép azonnal. A </w:t>
      </w:r>
      <w:proofErr w:type="gram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</w:t>
      </w:r>
      <w:proofErr w:type="gram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egyértelműen fogalmaz: </w:t>
      </w: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„Ma már nem elég a retorika, valódi eredmények és kézzelfogható megoldások kellenek.”</w:t>
      </w: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dokumentum nem hagy kétséget: a tüntetés nem politikai természetű, hanem az európai mezőgazdaság túléléséért indított stratégiai harc.</w:t>
      </w:r>
    </w:p>
    <w:p w:rsidR="004D1FCE" w:rsidRPr="004D1FCE" w:rsidRDefault="004D1FCE" w:rsidP="004D1FC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„Ha az agrárium bajban van, akkor maga az európai projekt van veszélyben”</w:t>
      </w:r>
    </w:p>
    <w:p w:rsidR="004D1FCE" w:rsidRPr="004D1FCE" w:rsidRDefault="004D1FCE" w:rsidP="004D1FCE">
      <w:pPr>
        <w:shd w:val="clear" w:color="auto" w:fill="FFFFFF"/>
        <w:spacing w:before="264" w:after="264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figyelmeztet a Kiáltvány. </w:t>
      </w: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Hangsúlyozza </w:t>
      </w:r>
      <w:proofErr w:type="spell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egyidejűleg</w:t>
      </w:r>
      <w:r w:rsidRPr="004D1F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proofErr w:type="gramStart"/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spellEnd"/>
      <w:proofErr w:type="gramEnd"/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mezőgazdaság az európai integráció legerősebb szimbóluma”</w:t>
      </w: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„Az élelmiszerbiztonság Európa biztonságának előfeltétele. Nélküle nincs sem egység, sem jövő.”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gazdák, agrárszövetkezetek és vidéki közösségek elkötelezettek az EU eszméje iránt, de elfogadhatatlannak tartják, hogy miközben az uniós vezetők a mezőgazdaság stratégiai fontosságát hangoztatják, a cselekvés elmarad.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több mint negyven tagállami gazdaszervezet által aláírt </w:t>
      </w:r>
      <w:proofErr w:type="gram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</w:t>
      </w:r>
      <w:proofErr w:type="gram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 konkrét követelést fogalmaz meg az Európai Bizottság, az Európai Parlament és a tagállamok felé:</w:t>
      </w:r>
    </w:p>
    <w:p w:rsidR="004D1FCE" w:rsidRPr="004D1FCE" w:rsidRDefault="004D1FCE" w:rsidP="004D1FCE">
      <w:pPr>
        <w:shd w:val="clear" w:color="auto" w:fill="FFFFFF"/>
        <w:spacing w:before="264" w:after="264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Erős, közös és jól </w:t>
      </w:r>
      <w:proofErr w:type="gramStart"/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finanszírozott</w:t>
      </w:r>
      <w:proofErr w:type="gramEnd"/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Közös Agrárpolitika (KAP) 2027 után is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szervezetek kiemelik: az EU agráriuma az önellátás, az élelmiszer-biztonság és a vidéki Európa gerince. A KAP kétpilléres szerkezetének megőrzése, az inflációkövető költségvetés biztosítása és a tagállami szintű verseny kizárása kulcsfontosságú.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Kiáltvány szerint:</w:t>
      </w:r>
    </w:p>
    <w:p w:rsidR="004D1FCE" w:rsidRPr="004D1FCE" w:rsidRDefault="004D1FCE" w:rsidP="004D1FC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KAP </w:t>
      </w:r>
      <w:hyperlink r:id="rId6" w:tgtFrame="_blank" w:history="1">
        <w:r w:rsidRPr="004D1F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nem olvadhat bele más alapokba,</w:t>
        </w:r>
      </w:hyperlink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 mint az újonnan tervezett Nemzeti és Regionális Partnerségi Alap.</w:t>
      </w:r>
    </w:p>
    <w:p w:rsidR="004D1FCE" w:rsidRPr="004D1FCE" w:rsidRDefault="004D1FCE" w:rsidP="004D1FC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piac és az agrárfinanszírozás egysége nem bomolhat meg, különben eltűnnek a virágzó vidéki közösségek és a gazdák megélhetése.</w:t>
      </w:r>
    </w:p>
    <w:p w:rsidR="004D1FCE" w:rsidRPr="004D1FCE" w:rsidRDefault="004D1FCE" w:rsidP="004D1FC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halászatra is ugyanez vonatkozik – a közös halászati politika sem válhat másodlagossá.</w:t>
      </w:r>
    </w:p>
    <w:p w:rsidR="004D1FCE" w:rsidRPr="004D1FCE" w:rsidRDefault="004D1FCE" w:rsidP="004D1FCE">
      <w:pPr>
        <w:shd w:val="clear" w:color="auto" w:fill="FFFFFF"/>
        <w:spacing w:before="264" w:after="264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Igazságos és átlátható kereskedelem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Az agrárium képviselői határozottan követelik a kereskedelmi megállapodások újra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tárgyalását:</w:t>
      </w:r>
    </w:p>
    <w:p w:rsidR="004D1FCE" w:rsidRPr="004D1FCE" w:rsidRDefault="004D1FCE" w:rsidP="004D1FC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Állítsák le a </w:t>
      </w:r>
      <w:proofErr w:type="spell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Mercosur</w:t>
      </w:r>
      <w:proofErr w:type="spell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-megállapodás ratifikációját, amíg nincs </w:t>
      </w:r>
      <w:proofErr w:type="gram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garantált</w:t>
      </w:r>
      <w:proofErr w:type="gram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viszonosság és érdemi védőmechanizmus.</w:t>
      </w:r>
    </w:p>
    <w:p w:rsidR="004D1FCE" w:rsidRPr="004D1FCE" w:rsidRDefault="004D1FCE" w:rsidP="004D1FC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ukrán </w:t>
      </w:r>
      <w:proofErr w:type="gram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import</w:t>
      </w:r>
      <w:proofErr w:type="gram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szabályozását kérik, hogy az ne destabilizálja az uniós piacot.</w:t>
      </w:r>
    </w:p>
    <w:p w:rsidR="004D1FCE" w:rsidRPr="004D1FCE" w:rsidRDefault="004D1FCE" w:rsidP="004D1FC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Az EU-USA és EU-Marokkó megállapodásokba is hatékony biztosítékokat kell építeni a hazai termelők védelmében.</w:t>
      </w:r>
    </w:p>
    <w:p w:rsidR="004D1FCE" w:rsidRPr="004D1FCE" w:rsidRDefault="004D1FCE" w:rsidP="004D1FC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kereskedelmi döntések során a gazdák versenyképességét és jövedelmét is figyelembe kell venni, nemcsak a </w:t>
      </w:r>
      <w:proofErr w:type="spellStart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geostratégiai</w:t>
      </w:r>
      <w:proofErr w:type="spellEnd"/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politikai szempontokat.</w:t>
      </w:r>
    </w:p>
    <w:p w:rsidR="004D1FCE" w:rsidRPr="004D1FCE" w:rsidRDefault="004D1FCE" w:rsidP="004D1FCE">
      <w:pPr>
        <w:shd w:val="clear" w:color="auto" w:fill="FFFFFF"/>
        <w:spacing w:before="264" w:after="264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Valódi egyszerűsítés és jogbiztonság</w:t>
      </w:r>
    </w:p>
    <w:p w:rsidR="004D1FCE" w:rsidRPr="004D1FCE" w:rsidRDefault="004D1FCE" w:rsidP="004D1F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Kiáltvány szerint a jelenlegi agrárjogi környezet túlbonyolított, kiszámíthatatlan és fenntarthatatlan:</w:t>
      </w:r>
    </w:p>
    <w:p w:rsidR="004D1FCE" w:rsidRPr="004D1FCE" w:rsidRDefault="004D1FCE" w:rsidP="004D1FC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gazdák sürgetik a CBAM (szén-dioxid határkiigazító mechanizmus) elhalasztását a műtrágyaimport esetében, mert az árakat megfizethetetlen szintre emelné.</w:t>
      </w:r>
    </w:p>
    <w:p w:rsidR="004D1FCE" w:rsidRPr="004D1FCE" w:rsidRDefault="004D1FCE" w:rsidP="004D1FC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Célzott környezetvédelmi jogszabály-módosításokat kérnek az IED, Nitrát-, Élőhely-, Vízkeret- és Természet-helyreállítási irányelveknél – ezek jelenlegi formájukban blokkolják a fenntartható beruházásokat.</w:t>
      </w:r>
    </w:p>
    <w:p w:rsidR="004D1FCE" w:rsidRDefault="004D1FCE" w:rsidP="004D1FC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sz w:val="24"/>
          <w:szCs w:val="24"/>
          <w:lang w:eastAsia="hu-HU"/>
        </w:rPr>
        <w:t>A növényvédő szerek jóváhagyási folyamatát gyorsítani kell: „Tilos lenne alter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natíva nélkül betiltani bármit.</w:t>
      </w:r>
    </w:p>
    <w:p w:rsidR="004D1FCE" w:rsidRPr="004D1FCE" w:rsidRDefault="004D1FCE" w:rsidP="004D1FC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D1F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Forrás: Agroinform.hu</w:t>
      </w:r>
    </w:p>
    <w:sectPr w:rsidR="004D1FCE" w:rsidRPr="004D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D92"/>
    <w:multiLevelType w:val="multilevel"/>
    <w:tmpl w:val="B23A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7786D"/>
    <w:multiLevelType w:val="multilevel"/>
    <w:tmpl w:val="8A2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339EE"/>
    <w:multiLevelType w:val="multilevel"/>
    <w:tmpl w:val="3BE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CE"/>
    <w:rsid w:val="0020485B"/>
    <w:rsid w:val="004D1FCE"/>
    <w:rsid w:val="008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D461"/>
  <w15:chartTrackingRefBased/>
  <w15:docId w15:val="{C594594A-96E1-4691-91C5-6E8BB2D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4D1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4D1FC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lead">
    <w:name w:val="lead"/>
    <w:basedOn w:val="Norml"/>
    <w:rsid w:val="004D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1FC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D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D1FCE"/>
    <w:rPr>
      <w:color w:val="0000FF"/>
      <w:u w:val="single"/>
    </w:rPr>
  </w:style>
  <w:style w:type="character" w:customStyle="1" w:styleId="rltdtag">
    <w:name w:val="rltd_tag"/>
    <w:basedOn w:val="Bekezdsalapbettpusa"/>
    <w:rsid w:val="004D1FCE"/>
  </w:style>
  <w:style w:type="character" w:customStyle="1" w:styleId="rltdtitle">
    <w:name w:val="rltd_title"/>
    <w:basedOn w:val="Bekezdsalapbettpusa"/>
    <w:rsid w:val="004D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248">
              <w:marLeft w:val="0"/>
              <w:marRight w:val="0"/>
              <w:marTop w:val="450"/>
              <w:marBottom w:val="0"/>
              <w:divBdr>
                <w:top w:val="single" w:sz="18" w:space="0" w:color="0097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26282">
              <w:blockQuote w:val="1"/>
              <w:marLeft w:val="720"/>
              <w:marRight w:val="720"/>
              <w:marTop w:val="100"/>
              <w:marBottom w:val="10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oinform.hu/gazdasag/erre-keszulni-kell-atrendezik-az-agrartamogatasokat-88696-001?system=cachefrissit" TargetMode="External"/><Relationship Id="rId5" Type="http://schemas.openxmlformats.org/officeDocument/2006/relationships/hyperlink" Target="https://static.agroinform.net/data/cikk/8/8700/cikk_88700/Manifesto_-_EU_Farmers_Protest_Smoke_&amp;_Mirro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2025-12-17T10:02:00Z</dcterms:created>
  <dcterms:modified xsi:type="dcterms:W3CDTF">2025-12-17T10:13:00Z</dcterms:modified>
</cp:coreProperties>
</file>